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4322" w14:textId="77777777" w:rsidR="00D00675" w:rsidRPr="00CE0D2E" w:rsidRDefault="00D00675" w:rsidP="00FD567F">
      <w:pPr>
        <w:ind w:left="1530" w:hanging="1530"/>
        <w:jc w:val="center"/>
        <w:rPr>
          <w:rFonts w:asciiTheme="minorHAnsi" w:hAnsiTheme="minorHAnsi" w:cstheme="minorHAnsi"/>
          <w:b/>
          <w:sz w:val="24"/>
          <w:szCs w:val="24"/>
        </w:rPr>
      </w:pPr>
      <w:r w:rsidRPr="00CE0D2E">
        <w:rPr>
          <w:rFonts w:asciiTheme="minorHAnsi" w:hAnsiTheme="minorHAnsi" w:cstheme="minorHAnsi"/>
          <w:b/>
          <w:sz w:val="24"/>
          <w:szCs w:val="24"/>
        </w:rPr>
        <w:t>[Sponsoring Organization Letterhead]</w:t>
      </w:r>
    </w:p>
    <w:p w14:paraId="011C368A" w14:textId="77777777" w:rsidR="00D00675" w:rsidRPr="00CE0D2E" w:rsidRDefault="00D00675" w:rsidP="00FD567F">
      <w:pPr>
        <w:ind w:left="1530" w:hanging="1530"/>
        <w:jc w:val="center"/>
        <w:rPr>
          <w:rFonts w:asciiTheme="minorHAnsi" w:hAnsiTheme="minorHAnsi" w:cstheme="minorHAnsi"/>
          <w:b/>
          <w:sz w:val="24"/>
          <w:szCs w:val="24"/>
        </w:rPr>
      </w:pPr>
    </w:p>
    <w:p w14:paraId="3264EEAD" w14:textId="77777777" w:rsidR="00D00675" w:rsidRPr="00CE0D2E" w:rsidRDefault="00D00675" w:rsidP="00FD567F">
      <w:pPr>
        <w:ind w:left="1530" w:hanging="1530"/>
        <w:jc w:val="center"/>
        <w:rPr>
          <w:rFonts w:asciiTheme="minorHAnsi" w:hAnsiTheme="minorHAnsi" w:cstheme="minorHAnsi"/>
          <w:b/>
          <w:sz w:val="24"/>
          <w:szCs w:val="24"/>
        </w:rPr>
      </w:pPr>
      <w:r w:rsidRPr="00CE0D2E">
        <w:rPr>
          <w:rFonts w:asciiTheme="minorHAnsi" w:hAnsiTheme="minorHAnsi" w:cstheme="minorHAnsi"/>
          <w:b/>
          <w:sz w:val="24"/>
          <w:szCs w:val="24"/>
        </w:rPr>
        <w:t>Notice of Serious Deficiency, Suspension, and Proposed Termination and Disqualification for Providers - Combined Notice for Imminent Threat to Health and Safety</w:t>
      </w:r>
    </w:p>
    <w:p w14:paraId="65253292" w14:textId="091786A5" w:rsidR="00C267C2" w:rsidRDefault="00C267C2" w:rsidP="00D76F28">
      <w:pPr>
        <w:ind w:left="1530" w:hanging="1530"/>
        <w:rPr>
          <w:rFonts w:asciiTheme="minorHAnsi" w:hAnsiTheme="minorHAnsi" w:cstheme="minorHAnsi"/>
          <w:b/>
          <w:sz w:val="24"/>
          <w:szCs w:val="24"/>
        </w:rPr>
      </w:pPr>
    </w:p>
    <w:p w14:paraId="66951412" w14:textId="111BE2E1" w:rsidR="00D76F28" w:rsidRDefault="00D76F28" w:rsidP="00D76F28">
      <w:pPr>
        <w:ind w:left="1530" w:hanging="1530"/>
        <w:rPr>
          <w:rFonts w:asciiTheme="minorHAnsi" w:hAnsiTheme="minorHAnsi" w:cstheme="minorHAnsi"/>
          <w:bCs/>
          <w:sz w:val="24"/>
          <w:szCs w:val="24"/>
        </w:rPr>
      </w:pPr>
      <w:r w:rsidRPr="00BA00FD">
        <w:rPr>
          <w:rFonts w:asciiTheme="minorHAnsi" w:hAnsiTheme="minorHAnsi" w:cstheme="minorHAnsi"/>
          <w:bCs/>
          <w:sz w:val="24"/>
          <w:szCs w:val="24"/>
        </w:rPr>
        <w:t>VIA U.S. MAIL</w:t>
      </w:r>
      <w:r w:rsidR="00BA00FD" w:rsidRPr="00BA00FD">
        <w:rPr>
          <w:rFonts w:asciiTheme="minorHAnsi" w:hAnsiTheme="minorHAnsi" w:cstheme="minorHAnsi"/>
          <w:bCs/>
          <w:sz w:val="24"/>
          <w:szCs w:val="24"/>
        </w:rPr>
        <w:t>, &amp; EMAIL</w:t>
      </w:r>
    </w:p>
    <w:p w14:paraId="75DB95B2" w14:textId="77777777" w:rsidR="00BA00FD" w:rsidRPr="00BA00FD" w:rsidRDefault="00BA00FD" w:rsidP="00D76F28">
      <w:pPr>
        <w:ind w:left="1530" w:hanging="1530"/>
        <w:rPr>
          <w:rFonts w:asciiTheme="minorHAnsi" w:hAnsiTheme="minorHAnsi" w:cstheme="minorHAnsi"/>
          <w:bCs/>
          <w:sz w:val="24"/>
          <w:szCs w:val="24"/>
        </w:rPr>
      </w:pPr>
    </w:p>
    <w:p w14:paraId="5F11FA91" w14:textId="77777777" w:rsidR="00D00675" w:rsidRPr="00CE0D2E" w:rsidRDefault="00D07DE6" w:rsidP="00FD567F">
      <w:pPr>
        <w:rPr>
          <w:rFonts w:asciiTheme="minorHAnsi" w:hAnsiTheme="minorHAnsi" w:cstheme="minorHAnsi"/>
          <w:sz w:val="24"/>
          <w:szCs w:val="24"/>
        </w:rPr>
      </w:pPr>
      <w:r w:rsidRPr="00CE0D2E">
        <w:rPr>
          <w:rFonts w:asciiTheme="minorHAnsi" w:hAnsiTheme="minorHAnsi" w:cstheme="minorHAnsi"/>
          <w:sz w:val="24"/>
          <w:szCs w:val="24"/>
        </w:rPr>
        <w:t>Date:</w:t>
      </w:r>
    </w:p>
    <w:p w14:paraId="563066D0" w14:textId="77777777" w:rsidR="00C267C2" w:rsidRPr="00CE0D2E" w:rsidRDefault="00C267C2" w:rsidP="00FD567F">
      <w:pPr>
        <w:rPr>
          <w:rFonts w:asciiTheme="minorHAnsi" w:hAnsiTheme="minorHAnsi" w:cstheme="minorHAnsi"/>
          <w:sz w:val="24"/>
          <w:szCs w:val="24"/>
        </w:rPr>
      </w:pPr>
    </w:p>
    <w:p w14:paraId="0798A064" w14:textId="4293A438" w:rsidR="00D07DE6"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Provider</w:t>
      </w:r>
      <w:r w:rsidR="00D07DE6" w:rsidRPr="00CE0D2E">
        <w:rPr>
          <w:rFonts w:asciiTheme="minorHAnsi" w:hAnsiTheme="minorHAnsi" w:cstheme="minorHAnsi"/>
          <w:sz w:val="24"/>
          <w:szCs w:val="24"/>
        </w:rPr>
        <w:t>’s</w:t>
      </w:r>
      <w:r w:rsidRPr="00CE0D2E">
        <w:rPr>
          <w:rFonts w:asciiTheme="minorHAnsi" w:hAnsiTheme="minorHAnsi" w:cstheme="minorHAnsi"/>
          <w:sz w:val="24"/>
          <w:szCs w:val="24"/>
        </w:rPr>
        <w:t xml:space="preserve"> Name</w:t>
      </w:r>
      <w:r w:rsidR="00D07DE6" w:rsidRPr="00CE0D2E">
        <w:rPr>
          <w:rFonts w:asciiTheme="minorHAnsi" w:hAnsiTheme="minorHAnsi" w:cstheme="minorHAnsi"/>
          <w:sz w:val="24"/>
          <w:szCs w:val="24"/>
        </w:rPr>
        <w:t xml:space="preserve"> – Title</w:t>
      </w:r>
      <w:r w:rsidR="00D07DE6" w:rsidRPr="00CE0D2E">
        <w:rPr>
          <w:rFonts w:asciiTheme="minorHAnsi" w:hAnsiTheme="minorHAnsi" w:cstheme="minorHAnsi"/>
          <w:sz w:val="24"/>
          <w:szCs w:val="24"/>
        </w:rPr>
        <w:tab/>
      </w:r>
      <w:r w:rsidR="00D07DE6" w:rsidRPr="00CE0D2E">
        <w:rPr>
          <w:rFonts w:asciiTheme="minorHAnsi" w:hAnsiTheme="minorHAnsi" w:cstheme="minorHAnsi"/>
          <w:sz w:val="24"/>
          <w:szCs w:val="24"/>
        </w:rPr>
        <w:tab/>
      </w:r>
      <w:r w:rsidR="00D07DE6" w:rsidRPr="00CE0D2E">
        <w:rPr>
          <w:rFonts w:asciiTheme="minorHAnsi" w:hAnsiTheme="minorHAnsi" w:cstheme="minorHAnsi"/>
          <w:sz w:val="24"/>
          <w:szCs w:val="24"/>
        </w:rPr>
        <w:tab/>
      </w:r>
      <w:r w:rsidR="00F22246" w:rsidRPr="00CE0D2E">
        <w:rPr>
          <w:rFonts w:asciiTheme="minorHAnsi" w:hAnsiTheme="minorHAnsi" w:cstheme="minorHAnsi"/>
          <w:sz w:val="24"/>
          <w:szCs w:val="24"/>
        </w:rPr>
        <w:t xml:space="preserve">   </w:t>
      </w:r>
    </w:p>
    <w:p w14:paraId="054DD02F" w14:textId="77777777" w:rsidR="00F22246" w:rsidRPr="00CE0D2E" w:rsidRDefault="00F22246" w:rsidP="00FD567F">
      <w:pPr>
        <w:rPr>
          <w:rFonts w:asciiTheme="minorHAnsi" w:hAnsiTheme="minorHAnsi" w:cstheme="minorHAnsi"/>
          <w:sz w:val="24"/>
          <w:szCs w:val="24"/>
        </w:rPr>
      </w:pPr>
      <w:r w:rsidRPr="00CE0D2E">
        <w:rPr>
          <w:rFonts w:asciiTheme="minorHAnsi" w:hAnsiTheme="minorHAnsi" w:cstheme="minorHAnsi"/>
          <w:sz w:val="24"/>
          <w:szCs w:val="24"/>
        </w:rPr>
        <w:t>Institution</w:t>
      </w:r>
    </w:p>
    <w:p w14:paraId="153842DD" w14:textId="77777777" w:rsidR="00D07DE6"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Street</w:t>
      </w:r>
      <w:r w:rsidRPr="00CE0D2E">
        <w:rPr>
          <w:rFonts w:asciiTheme="minorHAnsi" w:hAnsiTheme="minorHAnsi" w:cstheme="minorHAnsi"/>
          <w:spacing w:val="-13"/>
          <w:sz w:val="24"/>
          <w:szCs w:val="24"/>
        </w:rPr>
        <w:t xml:space="preserve"> </w:t>
      </w:r>
      <w:r w:rsidRPr="00CE0D2E">
        <w:rPr>
          <w:rFonts w:asciiTheme="minorHAnsi" w:hAnsiTheme="minorHAnsi" w:cstheme="minorHAnsi"/>
          <w:sz w:val="24"/>
          <w:szCs w:val="24"/>
        </w:rPr>
        <w:t>Address</w:t>
      </w:r>
      <w:r w:rsidR="00D07DE6" w:rsidRPr="00CE0D2E">
        <w:rPr>
          <w:rFonts w:asciiTheme="minorHAnsi" w:hAnsiTheme="minorHAnsi" w:cstheme="minorHAnsi"/>
          <w:sz w:val="24"/>
          <w:szCs w:val="24"/>
        </w:rPr>
        <w:tab/>
      </w:r>
      <w:r w:rsidR="00D07DE6" w:rsidRPr="00CE0D2E">
        <w:rPr>
          <w:rFonts w:asciiTheme="minorHAnsi" w:hAnsiTheme="minorHAnsi" w:cstheme="minorHAnsi"/>
          <w:sz w:val="24"/>
          <w:szCs w:val="24"/>
        </w:rPr>
        <w:tab/>
      </w:r>
      <w:r w:rsidR="00D07DE6" w:rsidRPr="00CE0D2E">
        <w:rPr>
          <w:rFonts w:asciiTheme="minorHAnsi" w:hAnsiTheme="minorHAnsi" w:cstheme="minorHAnsi"/>
          <w:sz w:val="24"/>
          <w:szCs w:val="24"/>
        </w:rPr>
        <w:tab/>
      </w:r>
    </w:p>
    <w:p w14:paraId="2A69DD12" w14:textId="77777777" w:rsidR="00FD567F"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Provider City, State 00000</w:t>
      </w:r>
    </w:p>
    <w:p w14:paraId="19A7DDB7" w14:textId="77777777" w:rsidR="006F55DD" w:rsidRDefault="00BA00FD" w:rsidP="00FD567F">
      <w:pPr>
        <w:rPr>
          <w:rFonts w:asciiTheme="minorHAnsi" w:hAnsiTheme="minorHAnsi" w:cstheme="minorHAnsi"/>
          <w:sz w:val="24"/>
          <w:szCs w:val="24"/>
        </w:rPr>
      </w:pPr>
      <w:r>
        <w:rPr>
          <w:rFonts w:asciiTheme="minorHAnsi" w:hAnsiTheme="minorHAnsi" w:cstheme="minorHAnsi"/>
          <w:sz w:val="24"/>
          <w:szCs w:val="24"/>
        </w:rPr>
        <w:t>EMAIL</w:t>
      </w:r>
      <w:r w:rsidR="006F55DD">
        <w:rPr>
          <w:rFonts w:asciiTheme="minorHAnsi" w:hAnsiTheme="minorHAnsi" w:cstheme="minorHAnsi"/>
          <w:sz w:val="24"/>
          <w:szCs w:val="24"/>
        </w:rPr>
        <w:t>:</w:t>
      </w:r>
    </w:p>
    <w:p w14:paraId="3A52CBA3" w14:textId="22971907" w:rsidR="00D07DE6"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 xml:space="preserve"> </w:t>
      </w:r>
    </w:p>
    <w:p w14:paraId="6EB17422"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Dear [Provider]:</w:t>
      </w:r>
    </w:p>
    <w:p w14:paraId="28C12BEC" w14:textId="77777777" w:rsidR="00F22246" w:rsidRPr="00CE0D2E" w:rsidRDefault="00F22246" w:rsidP="00FD567F">
      <w:pPr>
        <w:rPr>
          <w:rFonts w:asciiTheme="minorHAnsi" w:hAnsiTheme="minorHAnsi" w:cstheme="minorHAnsi"/>
          <w:sz w:val="24"/>
          <w:szCs w:val="24"/>
        </w:rPr>
      </w:pPr>
    </w:p>
    <w:p w14:paraId="15BEC20C"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 xml:space="preserve">This letter is to inform you that you have been declared seriously deficient </w:t>
      </w:r>
      <w:r w:rsidR="00F22246" w:rsidRPr="00CE0D2E">
        <w:rPr>
          <w:rFonts w:asciiTheme="minorHAnsi" w:hAnsiTheme="minorHAnsi" w:cstheme="minorHAnsi"/>
          <w:sz w:val="24"/>
          <w:szCs w:val="24"/>
        </w:rPr>
        <w:t>of</w:t>
      </w:r>
      <w:r w:rsidRPr="00CE0D2E">
        <w:rPr>
          <w:rFonts w:asciiTheme="minorHAnsi" w:hAnsiTheme="minorHAnsi" w:cstheme="minorHAnsi"/>
          <w:sz w:val="24"/>
          <w:szCs w:val="24"/>
        </w:rPr>
        <w:t xml:space="preserve"> your operation of the </w:t>
      </w:r>
      <w:r w:rsidR="00297AA4" w:rsidRPr="00CE0D2E">
        <w:rPr>
          <w:rFonts w:asciiTheme="minorHAnsi" w:hAnsiTheme="minorHAnsi" w:cstheme="minorHAnsi"/>
          <w:sz w:val="24"/>
          <w:szCs w:val="24"/>
        </w:rPr>
        <w:t>C</w:t>
      </w:r>
      <w:r w:rsidRPr="00CE0D2E">
        <w:rPr>
          <w:rFonts w:asciiTheme="minorHAnsi" w:hAnsiTheme="minorHAnsi" w:cstheme="minorHAnsi"/>
          <w:sz w:val="24"/>
          <w:szCs w:val="24"/>
        </w:rPr>
        <w:t xml:space="preserve">hild and Adult </w:t>
      </w:r>
      <w:r w:rsidR="00D07DE6" w:rsidRPr="00CE0D2E">
        <w:rPr>
          <w:rFonts w:asciiTheme="minorHAnsi" w:hAnsiTheme="minorHAnsi" w:cstheme="minorHAnsi"/>
          <w:sz w:val="24"/>
          <w:szCs w:val="24"/>
        </w:rPr>
        <w:t xml:space="preserve">Care </w:t>
      </w:r>
      <w:r w:rsidRPr="00CE0D2E">
        <w:rPr>
          <w:rFonts w:asciiTheme="minorHAnsi" w:hAnsiTheme="minorHAnsi" w:cstheme="minorHAnsi"/>
          <w:sz w:val="24"/>
          <w:szCs w:val="24"/>
        </w:rPr>
        <w:t>Food Program (CACFP). The following serious deficiency is identified as being an imminent threat to the health and safety of CACFP participants.</w:t>
      </w:r>
    </w:p>
    <w:p w14:paraId="5226FA82" w14:textId="77777777" w:rsidR="00D00675" w:rsidRPr="00CE0D2E" w:rsidRDefault="00D00675" w:rsidP="00FD567F">
      <w:pPr>
        <w:rPr>
          <w:rFonts w:asciiTheme="minorHAnsi" w:hAnsiTheme="minorHAnsi" w:cstheme="minorHAnsi"/>
          <w:sz w:val="24"/>
          <w:szCs w:val="24"/>
        </w:rPr>
      </w:pPr>
    </w:p>
    <w:p w14:paraId="3C653740" w14:textId="77777777" w:rsidR="00D00675" w:rsidRPr="00CE0D2E" w:rsidRDefault="00D00675" w:rsidP="00FD567F">
      <w:pPr>
        <w:rPr>
          <w:rFonts w:asciiTheme="minorHAnsi" w:hAnsiTheme="minorHAnsi" w:cstheme="minorHAnsi"/>
          <w:b/>
          <w:sz w:val="24"/>
          <w:szCs w:val="24"/>
        </w:rPr>
      </w:pPr>
      <w:r w:rsidRPr="00CE0D2E">
        <w:rPr>
          <w:rFonts w:asciiTheme="minorHAnsi" w:hAnsiTheme="minorHAnsi" w:cstheme="minorHAnsi"/>
          <w:b/>
          <w:sz w:val="24"/>
          <w:szCs w:val="24"/>
        </w:rPr>
        <w:t>SERIOUS DEFICIENCY DETERMINATION</w:t>
      </w:r>
    </w:p>
    <w:p w14:paraId="12056CEB" w14:textId="77777777" w:rsidR="00D00675" w:rsidRPr="00CE0D2E" w:rsidRDefault="00D00675" w:rsidP="00FD567F">
      <w:pPr>
        <w:rPr>
          <w:rFonts w:asciiTheme="minorHAnsi" w:hAnsiTheme="minorHAnsi" w:cstheme="minorHAnsi"/>
          <w:sz w:val="24"/>
          <w:szCs w:val="24"/>
        </w:rPr>
      </w:pPr>
    </w:p>
    <w:p w14:paraId="75301E9A"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 xml:space="preserve">Based on the [review/audit/etc.], </w:t>
      </w:r>
      <w:r w:rsidR="009F0F0F" w:rsidRPr="00CE0D2E">
        <w:rPr>
          <w:rFonts w:asciiTheme="minorHAnsi" w:hAnsiTheme="minorHAnsi" w:cstheme="minorHAnsi"/>
          <w:sz w:val="24"/>
          <w:szCs w:val="24"/>
        </w:rPr>
        <w:t xml:space="preserve">completed (date) </w:t>
      </w:r>
      <w:r w:rsidRPr="00CE0D2E">
        <w:rPr>
          <w:rFonts w:asciiTheme="minorHAnsi" w:hAnsiTheme="minorHAnsi" w:cstheme="minorHAnsi"/>
          <w:sz w:val="24"/>
          <w:szCs w:val="24"/>
        </w:rPr>
        <w:t>[sponsoring organization] have determined that you are seriously deficient in your operation of the CACFP.</w:t>
      </w:r>
    </w:p>
    <w:p w14:paraId="5212F2BB" w14:textId="77777777" w:rsidR="00D00675" w:rsidRPr="00CE0D2E" w:rsidRDefault="00D00675" w:rsidP="00FD567F">
      <w:pPr>
        <w:rPr>
          <w:rFonts w:asciiTheme="minorHAnsi" w:hAnsiTheme="minorHAnsi" w:cstheme="minorHAnsi"/>
          <w:sz w:val="24"/>
          <w:szCs w:val="24"/>
        </w:rPr>
      </w:pPr>
    </w:p>
    <w:p w14:paraId="3BF6C248" w14:textId="77777777" w:rsidR="00D00675" w:rsidRPr="00CE0D2E" w:rsidRDefault="00D00675" w:rsidP="00FD567F">
      <w:pPr>
        <w:rPr>
          <w:rFonts w:asciiTheme="minorHAnsi" w:hAnsiTheme="minorHAnsi" w:cstheme="minorHAnsi"/>
          <w:b/>
          <w:sz w:val="24"/>
          <w:szCs w:val="24"/>
        </w:rPr>
      </w:pPr>
      <w:r w:rsidRPr="00CE0D2E">
        <w:rPr>
          <w:rFonts w:asciiTheme="minorHAnsi" w:hAnsiTheme="minorHAnsi" w:cstheme="minorHAnsi"/>
          <w:b/>
          <w:sz w:val="24"/>
          <w:szCs w:val="24"/>
        </w:rPr>
        <w:t>SUSPENSION</w:t>
      </w:r>
    </w:p>
    <w:p w14:paraId="04880F8A" w14:textId="77777777" w:rsidR="00D00675" w:rsidRPr="00CE0D2E" w:rsidRDefault="00D00675" w:rsidP="00FD567F">
      <w:pPr>
        <w:rPr>
          <w:rFonts w:asciiTheme="minorHAnsi" w:hAnsiTheme="minorHAnsi" w:cstheme="minorHAnsi"/>
          <w:sz w:val="24"/>
          <w:szCs w:val="24"/>
        </w:rPr>
      </w:pPr>
    </w:p>
    <w:p w14:paraId="72C8CA44"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 xml:space="preserve">The serious deficiency identified is the imminent threat to the health or safety of CACFP participants or the public (for details, see the description of the serious deficiencies later in this letter). Because of this imminent risk, the sponsoring organization is suspending your CACFP participation (including all </w:t>
      </w:r>
      <w:r w:rsidR="00297AA4" w:rsidRPr="00CE0D2E">
        <w:rPr>
          <w:rFonts w:asciiTheme="minorHAnsi" w:hAnsiTheme="minorHAnsi" w:cstheme="minorHAnsi"/>
          <w:sz w:val="24"/>
          <w:szCs w:val="24"/>
        </w:rPr>
        <w:t>p</w:t>
      </w:r>
      <w:r w:rsidRPr="00CE0D2E">
        <w:rPr>
          <w:rFonts w:asciiTheme="minorHAnsi" w:hAnsiTheme="minorHAnsi" w:cstheme="minorHAnsi"/>
          <w:sz w:val="24"/>
          <w:szCs w:val="24"/>
        </w:rPr>
        <w:t>rogram payments).</w:t>
      </w:r>
      <w:r w:rsidR="00F22246" w:rsidRPr="00CE0D2E">
        <w:rPr>
          <w:rFonts w:asciiTheme="minorHAnsi" w:hAnsiTheme="minorHAnsi" w:cstheme="minorHAnsi"/>
          <w:sz w:val="24"/>
          <w:szCs w:val="24"/>
        </w:rPr>
        <w:t xml:space="preserve"> The suspension will take effect on the date of this letter. </w:t>
      </w:r>
      <w:r w:rsidRPr="00CE0D2E">
        <w:rPr>
          <w:rFonts w:asciiTheme="minorHAnsi" w:hAnsiTheme="minorHAnsi" w:cstheme="minorHAnsi"/>
          <w:sz w:val="24"/>
          <w:szCs w:val="24"/>
        </w:rPr>
        <w:t xml:space="preserve">This action is being taken </w:t>
      </w:r>
      <w:r w:rsidR="009F0F0F" w:rsidRPr="00CE0D2E">
        <w:rPr>
          <w:rFonts w:asciiTheme="minorHAnsi" w:hAnsiTheme="minorHAnsi" w:cstheme="minorHAnsi"/>
          <w:sz w:val="24"/>
          <w:szCs w:val="24"/>
        </w:rPr>
        <w:t>b</w:t>
      </w:r>
      <w:r w:rsidRPr="00CE0D2E">
        <w:rPr>
          <w:rFonts w:asciiTheme="minorHAnsi" w:hAnsiTheme="minorHAnsi" w:cstheme="minorHAnsi"/>
          <w:sz w:val="24"/>
          <w:szCs w:val="24"/>
        </w:rPr>
        <w:t>ecause of the following:</w:t>
      </w:r>
    </w:p>
    <w:p w14:paraId="1C048831" w14:textId="77777777" w:rsidR="00FD567F" w:rsidRPr="00CE0D2E" w:rsidRDefault="00FD567F" w:rsidP="00FD567F">
      <w:pPr>
        <w:rPr>
          <w:rFonts w:asciiTheme="minorHAnsi" w:hAnsiTheme="minorHAnsi" w:cstheme="minorHAnsi"/>
          <w:sz w:val="24"/>
          <w:szCs w:val="24"/>
        </w:rPr>
      </w:pPr>
    </w:p>
    <w:p w14:paraId="74E99272" w14:textId="77777777" w:rsidR="00D00675" w:rsidRPr="00CE0D2E" w:rsidRDefault="009F0F0F" w:rsidP="00FD567F">
      <w:pPr>
        <w:rPr>
          <w:rFonts w:asciiTheme="minorHAnsi" w:eastAsia="Times New Roman" w:hAnsiTheme="minorHAnsi" w:cstheme="minorHAnsi"/>
          <w:i/>
          <w:sz w:val="24"/>
          <w:szCs w:val="24"/>
        </w:rPr>
      </w:pPr>
      <w:r w:rsidRPr="00826EB0">
        <w:rPr>
          <w:rFonts w:asciiTheme="minorHAnsi" w:hAnsiTheme="minorHAnsi" w:cstheme="minorHAnsi"/>
          <w:b/>
          <w:color w:val="2F5496" w:themeColor="accent1" w:themeShade="BF"/>
          <w:sz w:val="24"/>
          <w:szCs w:val="24"/>
        </w:rPr>
        <w:t>7 CFR 226.16(l)(4</w:t>
      </w:r>
      <w:r w:rsidR="00410514" w:rsidRPr="00826EB0">
        <w:rPr>
          <w:rFonts w:asciiTheme="minorHAnsi" w:hAnsiTheme="minorHAnsi" w:cstheme="minorHAnsi"/>
          <w:b/>
          <w:color w:val="2F5496" w:themeColor="accent1" w:themeShade="BF"/>
          <w:sz w:val="24"/>
          <w:szCs w:val="24"/>
        </w:rPr>
        <w:t>)</w:t>
      </w:r>
      <w:r w:rsidR="00410514" w:rsidRPr="00826EB0">
        <w:rPr>
          <w:rFonts w:asciiTheme="minorHAnsi" w:hAnsiTheme="minorHAnsi" w:cstheme="minorHAnsi"/>
          <w:color w:val="2F5496" w:themeColor="accent1" w:themeShade="BF"/>
          <w:sz w:val="24"/>
          <w:szCs w:val="24"/>
        </w:rPr>
        <w:t xml:space="preserve"> (</w:t>
      </w:r>
      <w:r w:rsidR="00963BA1" w:rsidRPr="00826EB0">
        <w:rPr>
          <w:rFonts w:asciiTheme="minorHAnsi" w:hAnsiTheme="minorHAnsi" w:cstheme="minorHAnsi"/>
          <w:color w:val="2F5496" w:themeColor="accent1" w:themeShade="BF"/>
          <w:sz w:val="24"/>
          <w:szCs w:val="24"/>
        </w:rPr>
        <w:t>i)- (ii)</w:t>
      </w:r>
      <w:r w:rsidRPr="00826EB0">
        <w:rPr>
          <w:rFonts w:asciiTheme="minorHAnsi" w:eastAsia="Times New Roman" w:hAnsiTheme="minorHAnsi" w:cstheme="minorHAnsi"/>
          <w:i/>
          <w:iCs/>
          <w:color w:val="2F5496" w:themeColor="accent1" w:themeShade="BF"/>
          <w:sz w:val="24"/>
          <w:szCs w:val="24"/>
        </w:rPr>
        <w:t>General.</w:t>
      </w:r>
      <w:r w:rsidRPr="00826EB0">
        <w:rPr>
          <w:rFonts w:asciiTheme="minorHAnsi" w:eastAsia="Times New Roman" w:hAnsiTheme="minorHAnsi" w:cstheme="minorHAnsi"/>
          <w:i/>
          <w:color w:val="2F5496" w:themeColor="accent1" w:themeShade="BF"/>
          <w:sz w:val="24"/>
          <w:szCs w:val="24"/>
        </w:rPr>
        <w:t xml:space="preserve"> If State or local health or licensing officials have cited a day care home for serious health or safety violations, the sponsoring organization must immediately suspend the home's CACFP participation prior to any formal action to revoke the home's licensure or approval. If the sponsoring organization determines that there is an imminent threat to the health or safety of participants at a day care home, or that the day care home has engaged in activities that threaten the public health or safety, and the licensing agency cannot make an immediate onsite visit, the sponsoring organization must immediately notify the appropriate State or local licensing and health authorities and take action that is consistent with the recommendations and requirements of those authorities. An imminent threat to the health or safety of participants and engaging in activities that threaten the public health or safety </w:t>
      </w:r>
      <w:r w:rsidRPr="00826EB0">
        <w:rPr>
          <w:rFonts w:asciiTheme="minorHAnsi" w:eastAsia="Times New Roman" w:hAnsiTheme="minorHAnsi" w:cstheme="minorHAnsi"/>
          <w:i/>
          <w:color w:val="2F5496" w:themeColor="accent1" w:themeShade="BF"/>
          <w:sz w:val="24"/>
          <w:szCs w:val="24"/>
        </w:rPr>
        <w:lastRenderedPageBreak/>
        <w:t>constitute serious deficiencies; however, the sponsoring organization must use the procedures in this paragraph (l)(4) (and not the procedures in paragraph (l)(3) of this section) to provide the day care home notice of the suspension of participation, serious deficiency, and proposed termination of the day care home's agreement.</w:t>
      </w:r>
      <w:r w:rsidR="00963BA1" w:rsidRPr="00826EB0">
        <w:rPr>
          <w:rFonts w:asciiTheme="minorHAnsi" w:eastAsia="Times New Roman" w:hAnsiTheme="minorHAnsi" w:cstheme="minorHAnsi"/>
          <w:i/>
          <w:color w:val="2F5496" w:themeColor="accent1" w:themeShade="BF"/>
          <w:sz w:val="24"/>
          <w:szCs w:val="24"/>
        </w:rPr>
        <w:t xml:space="preserve"> </w:t>
      </w:r>
      <w:r w:rsidRPr="00826EB0">
        <w:rPr>
          <w:rFonts w:asciiTheme="minorHAnsi" w:eastAsia="Times New Roman" w:hAnsiTheme="minorHAnsi" w:cstheme="minorHAnsi"/>
          <w:b/>
          <w:i/>
          <w:color w:val="2F5496" w:themeColor="accent1" w:themeShade="BF"/>
          <w:sz w:val="24"/>
          <w:szCs w:val="24"/>
        </w:rPr>
        <w:t xml:space="preserve">(ii) </w:t>
      </w:r>
      <w:r w:rsidRPr="00826EB0">
        <w:rPr>
          <w:rFonts w:asciiTheme="minorHAnsi" w:eastAsia="Times New Roman" w:hAnsiTheme="minorHAnsi" w:cstheme="minorHAnsi"/>
          <w:i/>
          <w:iCs/>
          <w:color w:val="2F5496" w:themeColor="accent1" w:themeShade="BF"/>
          <w:sz w:val="24"/>
          <w:szCs w:val="24"/>
        </w:rPr>
        <w:t>Notice of suspension, serious deficiency, and proposed termination.</w:t>
      </w:r>
      <w:r w:rsidRPr="00826EB0">
        <w:rPr>
          <w:rFonts w:asciiTheme="minorHAnsi" w:eastAsia="Times New Roman" w:hAnsiTheme="minorHAnsi" w:cstheme="minorHAnsi"/>
          <w:i/>
          <w:color w:val="2F5496" w:themeColor="accent1" w:themeShade="BF"/>
          <w:sz w:val="24"/>
          <w:szCs w:val="24"/>
        </w:rPr>
        <w:t xml:space="preserve"> The sponsoring organization must notify the day care home that its participation has been suspended, that the day care home has been determined seriously deficient, and that the sponsoring organization proposes to terminate the day care home's agreement for </w:t>
      </w:r>
      <w:r w:rsidR="00297AA4" w:rsidRPr="00826EB0">
        <w:rPr>
          <w:rFonts w:asciiTheme="minorHAnsi" w:eastAsia="Times New Roman" w:hAnsiTheme="minorHAnsi" w:cstheme="minorHAnsi"/>
          <w:i/>
          <w:color w:val="2F5496" w:themeColor="accent1" w:themeShade="BF"/>
          <w:sz w:val="24"/>
          <w:szCs w:val="24"/>
        </w:rPr>
        <w:t>cause and</w:t>
      </w:r>
      <w:r w:rsidRPr="00826EB0">
        <w:rPr>
          <w:rFonts w:asciiTheme="minorHAnsi" w:eastAsia="Times New Roman" w:hAnsiTheme="minorHAnsi" w:cstheme="minorHAnsi"/>
          <w:i/>
          <w:color w:val="2F5496" w:themeColor="accent1" w:themeShade="BF"/>
          <w:sz w:val="24"/>
          <w:szCs w:val="24"/>
        </w:rPr>
        <w:t xml:space="preserve"> must provide a copy of the notice to the State agency. The notice must:</w:t>
      </w:r>
    </w:p>
    <w:p w14:paraId="3FA406AA" w14:textId="77777777" w:rsidR="00FD567F" w:rsidRPr="00CE0D2E" w:rsidRDefault="00FD567F" w:rsidP="00FD567F">
      <w:pPr>
        <w:rPr>
          <w:rFonts w:asciiTheme="minorHAnsi" w:hAnsiTheme="minorHAnsi" w:cstheme="minorHAnsi"/>
          <w:sz w:val="24"/>
          <w:szCs w:val="24"/>
        </w:rPr>
      </w:pPr>
    </w:p>
    <w:p w14:paraId="12A08D4A" w14:textId="77777777" w:rsidR="00D00675" w:rsidRPr="00CE0D2E" w:rsidRDefault="00D00675" w:rsidP="00FD567F">
      <w:pPr>
        <w:rPr>
          <w:rFonts w:asciiTheme="minorHAnsi" w:hAnsiTheme="minorHAnsi" w:cstheme="minorHAnsi"/>
          <w:b/>
          <w:sz w:val="24"/>
          <w:szCs w:val="24"/>
        </w:rPr>
      </w:pPr>
      <w:r w:rsidRPr="00CE0D2E">
        <w:rPr>
          <w:rFonts w:asciiTheme="minorHAnsi" w:hAnsiTheme="minorHAnsi" w:cstheme="minorHAnsi"/>
          <w:b/>
          <w:sz w:val="24"/>
          <w:szCs w:val="24"/>
        </w:rPr>
        <w:t>PROPOSED TERMINATION AND PROPOSED DISQUALIFICATION</w:t>
      </w:r>
    </w:p>
    <w:p w14:paraId="34590814" w14:textId="77777777" w:rsidR="00D00675" w:rsidRPr="00CE0D2E" w:rsidRDefault="00D00675" w:rsidP="00FD567F">
      <w:pPr>
        <w:rPr>
          <w:rFonts w:asciiTheme="minorHAnsi" w:hAnsiTheme="minorHAnsi" w:cstheme="minorHAnsi"/>
          <w:sz w:val="24"/>
          <w:szCs w:val="24"/>
        </w:rPr>
      </w:pPr>
    </w:p>
    <w:p w14:paraId="5697C9F2" w14:textId="77777777" w:rsidR="00D00675" w:rsidRPr="00CE0D2E" w:rsidRDefault="00D00675" w:rsidP="00FD567F">
      <w:pPr>
        <w:contextualSpacing/>
        <w:rPr>
          <w:rFonts w:asciiTheme="minorHAnsi" w:hAnsiTheme="minorHAnsi" w:cstheme="minorHAnsi"/>
          <w:sz w:val="24"/>
          <w:szCs w:val="24"/>
        </w:rPr>
      </w:pPr>
      <w:r w:rsidRPr="00CE0D2E">
        <w:rPr>
          <w:rFonts w:asciiTheme="minorHAnsi" w:hAnsiTheme="minorHAnsi" w:cstheme="minorHAnsi"/>
          <w:sz w:val="24"/>
          <w:szCs w:val="24"/>
        </w:rPr>
        <w:t>As a result, effective [date], we propose to:</w:t>
      </w:r>
    </w:p>
    <w:p w14:paraId="182B2B39" w14:textId="77777777" w:rsidR="00D00675" w:rsidRPr="00CE0D2E" w:rsidRDefault="00D00675" w:rsidP="00FD567F">
      <w:pPr>
        <w:contextualSpacing/>
        <w:rPr>
          <w:rFonts w:asciiTheme="minorHAnsi" w:hAnsiTheme="minorHAnsi" w:cstheme="minorHAnsi"/>
          <w:sz w:val="24"/>
          <w:szCs w:val="24"/>
        </w:rPr>
      </w:pPr>
    </w:p>
    <w:p w14:paraId="4B25E92C" w14:textId="77777777" w:rsidR="00D00675" w:rsidRPr="00CE0D2E" w:rsidRDefault="00D00675" w:rsidP="00F22246">
      <w:pPr>
        <w:pStyle w:val="ListParagraph"/>
        <w:numPr>
          <w:ilvl w:val="0"/>
          <w:numId w:val="2"/>
        </w:numPr>
        <w:contextualSpacing/>
        <w:rPr>
          <w:rFonts w:asciiTheme="minorHAnsi" w:hAnsiTheme="minorHAnsi" w:cstheme="minorHAnsi"/>
          <w:sz w:val="24"/>
          <w:szCs w:val="24"/>
        </w:rPr>
      </w:pPr>
      <w:r w:rsidRPr="00CE0D2E">
        <w:rPr>
          <w:rFonts w:asciiTheme="minorHAnsi" w:hAnsiTheme="minorHAnsi" w:cstheme="minorHAnsi"/>
          <w:sz w:val="24"/>
          <w:szCs w:val="24"/>
        </w:rPr>
        <w:t>Terminate your agreement to participate in the CACFP for cause</w:t>
      </w:r>
      <w:r w:rsidRPr="00CE0D2E">
        <w:rPr>
          <w:rFonts w:asciiTheme="minorHAnsi" w:hAnsiTheme="minorHAnsi" w:cstheme="minorHAnsi"/>
          <w:spacing w:val="-6"/>
          <w:sz w:val="24"/>
          <w:szCs w:val="24"/>
        </w:rPr>
        <w:t xml:space="preserve"> </w:t>
      </w:r>
      <w:r w:rsidRPr="00CE0D2E">
        <w:rPr>
          <w:rFonts w:asciiTheme="minorHAnsi" w:hAnsiTheme="minorHAnsi" w:cstheme="minorHAnsi"/>
          <w:sz w:val="24"/>
          <w:szCs w:val="24"/>
        </w:rPr>
        <w:t>and</w:t>
      </w:r>
    </w:p>
    <w:p w14:paraId="086F110F" w14:textId="77777777" w:rsidR="00D00675" w:rsidRPr="00CE0D2E" w:rsidRDefault="00D00675" w:rsidP="00FD567F">
      <w:pPr>
        <w:contextualSpacing/>
        <w:rPr>
          <w:rFonts w:asciiTheme="minorHAnsi" w:hAnsiTheme="minorHAnsi" w:cstheme="minorHAnsi"/>
          <w:sz w:val="24"/>
          <w:szCs w:val="24"/>
        </w:rPr>
      </w:pPr>
    </w:p>
    <w:p w14:paraId="27EE1849" w14:textId="77777777" w:rsidR="00D00675" w:rsidRPr="00CE0D2E" w:rsidRDefault="00D00675" w:rsidP="00F22246">
      <w:pPr>
        <w:pStyle w:val="ListParagraph"/>
        <w:numPr>
          <w:ilvl w:val="0"/>
          <w:numId w:val="2"/>
        </w:numPr>
        <w:contextualSpacing/>
        <w:rPr>
          <w:rFonts w:asciiTheme="minorHAnsi" w:hAnsiTheme="minorHAnsi" w:cstheme="minorHAnsi"/>
          <w:sz w:val="24"/>
          <w:szCs w:val="24"/>
        </w:rPr>
      </w:pPr>
      <w:r w:rsidRPr="00CE0D2E">
        <w:rPr>
          <w:rFonts w:asciiTheme="minorHAnsi" w:hAnsiTheme="minorHAnsi" w:cstheme="minorHAnsi"/>
          <w:sz w:val="24"/>
          <w:szCs w:val="24"/>
        </w:rPr>
        <w:t xml:space="preserve">Disqualify you from </w:t>
      </w:r>
      <w:r w:rsidR="00FD567F" w:rsidRPr="00CE0D2E">
        <w:rPr>
          <w:rFonts w:asciiTheme="minorHAnsi" w:hAnsiTheme="minorHAnsi" w:cstheme="minorHAnsi"/>
          <w:sz w:val="24"/>
          <w:szCs w:val="24"/>
        </w:rPr>
        <w:t xml:space="preserve">future </w:t>
      </w:r>
      <w:r w:rsidRPr="00CE0D2E">
        <w:rPr>
          <w:rFonts w:asciiTheme="minorHAnsi" w:hAnsiTheme="minorHAnsi" w:cstheme="minorHAnsi"/>
          <w:sz w:val="24"/>
          <w:szCs w:val="24"/>
        </w:rPr>
        <w:t>CACFP participation effective</w:t>
      </w:r>
      <w:r w:rsidRPr="00CE0D2E">
        <w:rPr>
          <w:rFonts w:asciiTheme="minorHAnsi" w:hAnsiTheme="minorHAnsi" w:cstheme="minorHAnsi"/>
          <w:spacing w:val="-3"/>
          <w:sz w:val="24"/>
          <w:szCs w:val="24"/>
        </w:rPr>
        <w:t xml:space="preserve"> </w:t>
      </w:r>
      <w:r w:rsidRPr="00CE0D2E">
        <w:rPr>
          <w:rFonts w:asciiTheme="minorHAnsi" w:hAnsiTheme="minorHAnsi" w:cstheme="minorHAnsi"/>
          <w:sz w:val="24"/>
          <w:szCs w:val="24"/>
        </w:rPr>
        <w:t>[date].</w:t>
      </w:r>
    </w:p>
    <w:p w14:paraId="742665F5" w14:textId="77777777" w:rsidR="00FD567F" w:rsidRPr="00CE0D2E" w:rsidRDefault="00FD567F" w:rsidP="00FD567F">
      <w:pPr>
        <w:rPr>
          <w:rFonts w:asciiTheme="minorHAnsi" w:hAnsiTheme="minorHAnsi" w:cstheme="minorHAnsi"/>
          <w:sz w:val="24"/>
          <w:szCs w:val="24"/>
        </w:rPr>
      </w:pPr>
    </w:p>
    <w:p w14:paraId="0022661D" w14:textId="77777777" w:rsidR="00D00675" w:rsidRPr="00CE0D2E" w:rsidRDefault="00FD567F" w:rsidP="00FD567F">
      <w:pPr>
        <w:rPr>
          <w:rFonts w:asciiTheme="minorHAnsi" w:hAnsiTheme="minorHAnsi" w:cstheme="minorHAnsi"/>
          <w:sz w:val="24"/>
          <w:szCs w:val="24"/>
        </w:rPr>
      </w:pPr>
      <w:r w:rsidRPr="00CE0D2E">
        <w:rPr>
          <w:rFonts w:asciiTheme="minorHAnsi" w:hAnsiTheme="minorHAnsi" w:cstheme="minorHAnsi"/>
          <w:i/>
          <w:sz w:val="24"/>
          <w:szCs w:val="24"/>
        </w:rPr>
        <w:t>[</w:t>
      </w:r>
      <w:r w:rsidR="00D00675" w:rsidRPr="00CE0D2E">
        <w:rPr>
          <w:rFonts w:asciiTheme="minorHAnsi" w:hAnsiTheme="minorHAnsi" w:cstheme="minorHAnsi"/>
          <w:i/>
          <w:sz w:val="24"/>
          <w:szCs w:val="24"/>
        </w:rPr>
        <w:t xml:space="preserve">The effective date for the termination and disqualification must be </w:t>
      </w:r>
      <w:r w:rsidR="00D00675" w:rsidRPr="00CE0D2E">
        <w:rPr>
          <w:rFonts w:asciiTheme="minorHAnsi" w:hAnsiTheme="minorHAnsi" w:cstheme="minorHAnsi"/>
          <w:b/>
          <w:i/>
          <w:sz w:val="24"/>
          <w:szCs w:val="24"/>
        </w:rPr>
        <w:t xml:space="preserve">after </w:t>
      </w:r>
      <w:r w:rsidR="00D00675" w:rsidRPr="00CE0D2E">
        <w:rPr>
          <w:rFonts w:asciiTheme="minorHAnsi" w:hAnsiTheme="minorHAnsi" w:cstheme="minorHAnsi"/>
          <w:i/>
          <w:sz w:val="24"/>
          <w:szCs w:val="24"/>
        </w:rPr>
        <w:t>the deadline for requesting an appeal</w:t>
      </w:r>
      <w:r w:rsidR="00D00675" w:rsidRPr="00CE0D2E">
        <w:rPr>
          <w:rFonts w:asciiTheme="minorHAnsi" w:hAnsiTheme="minorHAnsi" w:cstheme="minorHAnsi"/>
          <w:sz w:val="24"/>
          <w:szCs w:val="24"/>
        </w:rPr>
        <w:t>.</w:t>
      </w:r>
      <w:r w:rsidRPr="00CE0D2E">
        <w:rPr>
          <w:rFonts w:asciiTheme="minorHAnsi" w:hAnsiTheme="minorHAnsi" w:cstheme="minorHAnsi"/>
          <w:sz w:val="24"/>
          <w:szCs w:val="24"/>
        </w:rPr>
        <w:t>]</w:t>
      </w:r>
    </w:p>
    <w:p w14:paraId="42B40E9F" w14:textId="77777777" w:rsidR="00D00675" w:rsidRPr="00CE0D2E" w:rsidRDefault="00D00675" w:rsidP="00FD567F">
      <w:pPr>
        <w:rPr>
          <w:rFonts w:asciiTheme="minorHAnsi" w:hAnsiTheme="minorHAnsi" w:cstheme="minorHAnsi"/>
          <w:sz w:val="24"/>
          <w:szCs w:val="24"/>
        </w:rPr>
      </w:pPr>
    </w:p>
    <w:p w14:paraId="10A1CA6D"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If you voluntarily terminate your agreement after receiving this letter, we will propose to disqualify you from future CACFP participation. If disqualified, you will be placed on the National Disqualified List (NDL). While on the list, you will not be able to participate in the CACFP as a day care home provider. In addition, you will not be able to serve as a principal in any CACFP institution or facility.</w:t>
      </w:r>
    </w:p>
    <w:p w14:paraId="29DF5F3D" w14:textId="77777777" w:rsidR="00D00675" w:rsidRPr="00CE0D2E" w:rsidRDefault="00D00675" w:rsidP="00FD567F">
      <w:pPr>
        <w:rPr>
          <w:rFonts w:asciiTheme="minorHAnsi" w:hAnsiTheme="minorHAnsi" w:cstheme="minorHAnsi"/>
          <w:sz w:val="24"/>
          <w:szCs w:val="24"/>
        </w:rPr>
      </w:pPr>
    </w:p>
    <w:p w14:paraId="79555E01"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 xml:space="preserve">You will remain on the list until the USDA’s Food and Nutrition Service, in consultation with </w:t>
      </w:r>
      <w:r w:rsidR="00826EB0">
        <w:rPr>
          <w:rFonts w:asciiTheme="minorHAnsi" w:hAnsiTheme="minorHAnsi" w:cstheme="minorHAnsi"/>
          <w:sz w:val="24"/>
          <w:szCs w:val="24"/>
        </w:rPr>
        <w:t>Arkansas Department of Human Services</w:t>
      </w:r>
      <w:r w:rsidRPr="00CE0D2E">
        <w:rPr>
          <w:rFonts w:asciiTheme="minorHAnsi" w:hAnsiTheme="minorHAnsi" w:cstheme="minorHAnsi"/>
          <w:sz w:val="24"/>
          <w:szCs w:val="24"/>
        </w:rPr>
        <w:t xml:space="preserve"> determines that the serious deficiencies have been corrected or until seven years. However, if any debt relating to the serious deficiencies has not been repaid, you will remain on the list until the debt is repaid.</w:t>
      </w:r>
    </w:p>
    <w:p w14:paraId="5B044B11" w14:textId="77777777" w:rsidR="00D00675" w:rsidRPr="00CE0D2E" w:rsidRDefault="00D00675" w:rsidP="00FD567F">
      <w:pPr>
        <w:rPr>
          <w:rFonts w:asciiTheme="minorHAnsi" w:hAnsiTheme="minorHAnsi" w:cstheme="minorHAnsi"/>
          <w:sz w:val="24"/>
          <w:szCs w:val="24"/>
        </w:rPr>
      </w:pPr>
    </w:p>
    <w:p w14:paraId="4EC0AB02" w14:textId="77777777" w:rsidR="00C267C2" w:rsidRPr="00826EB0" w:rsidRDefault="00D00675" w:rsidP="00D41AAF">
      <w:pPr>
        <w:pStyle w:val="NormalWeb"/>
        <w:rPr>
          <w:rFonts w:asciiTheme="minorHAnsi" w:eastAsia="Times New Roman" w:hAnsiTheme="minorHAnsi" w:cstheme="minorHAnsi"/>
          <w:i/>
          <w:color w:val="2F5496" w:themeColor="accent1" w:themeShade="BF"/>
        </w:rPr>
      </w:pPr>
      <w:r w:rsidRPr="00826EB0">
        <w:rPr>
          <w:rFonts w:asciiTheme="minorHAnsi" w:hAnsiTheme="minorHAnsi" w:cstheme="minorHAnsi"/>
          <w:b/>
          <w:color w:val="2F5496" w:themeColor="accent1" w:themeShade="BF"/>
        </w:rPr>
        <w:t>7 CFR 226.16(l).</w:t>
      </w:r>
      <w:r w:rsidR="00C267C2" w:rsidRPr="00826EB0">
        <w:rPr>
          <w:rFonts w:asciiTheme="minorHAnsi" w:eastAsia="Times New Roman" w:hAnsiTheme="minorHAnsi" w:cstheme="minorHAnsi"/>
          <w:i/>
          <w:iCs/>
          <w:color w:val="2F5496" w:themeColor="accent1" w:themeShade="BF"/>
        </w:rPr>
        <w:t xml:space="preserve"> Termination of agreements for cause</w:t>
      </w:r>
      <w:r w:rsidR="00297AA4" w:rsidRPr="00826EB0">
        <w:rPr>
          <w:rFonts w:asciiTheme="minorHAnsi" w:eastAsia="Times New Roman" w:hAnsiTheme="minorHAnsi" w:cstheme="minorHAnsi"/>
          <w:i/>
          <w:iCs/>
          <w:color w:val="2F5496" w:themeColor="accent1" w:themeShade="BF"/>
        </w:rPr>
        <w:t>-</w:t>
      </w:r>
      <w:r w:rsidR="00297AA4" w:rsidRPr="00826EB0">
        <w:rPr>
          <w:rFonts w:asciiTheme="minorHAnsi" w:eastAsia="Times New Roman" w:hAnsiTheme="minorHAnsi" w:cstheme="minorHAnsi"/>
          <w:i/>
          <w:color w:val="2F5496" w:themeColor="accent1" w:themeShade="BF"/>
        </w:rPr>
        <w:t xml:space="preserve"> (</w:t>
      </w:r>
      <w:r w:rsidR="00C267C2" w:rsidRPr="00826EB0">
        <w:rPr>
          <w:rFonts w:asciiTheme="minorHAnsi" w:eastAsia="Times New Roman" w:hAnsiTheme="minorHAnsi" w:cstheme="minorHAnsi"/>
          <w:i/>
          <w:color w:val="2F5496" w:themeColor="accent1" w:themeShade="BF"/>
        </w:rPr>
        <w:t xml:space="preserve">1) </w:t>
      </w:r>
      <w:r w:rsidR="00C267C2" w:rsidRPr="00826EB0">
        <w:rPr>
          <w:rFonts w:asciiTheme="minorHAnsi" w:eastAsia="Times New Roman" w:hAnsiTheme="minorHAnsi" w:cstheme="minorHAnsi"/>
          <w:i/>
          <w:iCs/>
          <w:color w:val="2F5496" w:themeColor="accent1" w:themeShade="BF"/>
        </w:rPr>
        <w:t>General.</w:t>
      </w:r>
      <w:r w:rsidR="00C267C2" w:rsidRPr="00826EB0">
        <w:rPr>
          <w:rFonts w:asciiTheme="minorHAnsi" w:eastAsia="Times New Roman" w:hAnsiTheme="minorHAnsi" w:cstheme="minorHAnsi"/>
          <w:i/>
          <w:color w:val="2F5496" w:themeColor="accent1" w:themeShade="BF"/>
        </w:rPr>
        <w:t xml:space="preserve"> The sponsoring organization must initiate action to terminate the agreement of a day care home for cause if the sponsoring organization determines the day care home has committed one or more serious deficiency listed in paragraph (l)(2) of this section. (2) </w:t>
      </w:r>
      <w:r w:rsidR="00C267C2" w:rsidRPr="00826EB0">
        <w:rPr>
          <w:rFonts w:asciiTheme="minorHAnsi" w:eastAsia="Times New Roman" w:hAnsiTheme="minorHAnsi" w:cstheme="minorHAnsi"/>
          <w:i/>
          <w:iCs/>
          <w:color w:val="2F5496" w:themeColor="accent1" w:themeShade="BF"/>
        </w:rPr>
        <w:t>List of serious deficiencies for day care homes.</w:t>
      </w:r>
      <w:r w:rsidR="00C267C2" w:rsidRPr="00826EB0">
        <w:rPr>
          <w:rFonts w:asciiTheme="minorHAnsi" w:eastAsia="Times New Roman" w:hAnsiTheme="minorHAnsi" w:cstheme="minorHAnsi"/>
          <w:i/>
          <w:color w:val="2F5496" w:themeColor="accent1" w:themeShade="BF"/>
        </w:rPr>
        <w:t xml:space="preserve"> Serious deficiencies for day care homes are: </w:t>
      </w:r>
    </w:p>
    <w:p w14:paraId="02C2F07D" w14:textId="77777777" w:rsidR="00C267C2" w:rsidRPr="00826EB0" w:rsidRDefault="00C267C2" w:rsidP="00C267C2">
      <w:pPr>
        <w:widowControl/>
        <w:autoSpaceDE/>
        <w:autoSpaceDN/>
        <w:spacing w:before="100" w:beforeAutospacing="1" w:after="100" w:afterAutospacing="1"/>
        <w:rPr>
          <w:rFonts w:asciiTheme="minorHAnsi" w:eastAsia="Times New Roman" w:hAnsiTheme="minorHAnsi" w:cstheme="minorHAnsi"/>
          <w:i/>
          <w:color w:val="2F5496" w:themeColor="accent1" w:themeShade="BF"/>
          <w:sz w:val="24"/>
          <w:szCs w:val="24"/>
        </w:rPr>
      </w:pPr>
      <w:r w:rsidRPr="00826EB0">
        <w:rPr>
          <w:rFonts w:asciiTheme="minorHAnsi" w:eastAsia="Times New Roman" w:hAnsiTheme="minorHAnsi" w:cstheme="minorHAnsi"/>
          <w:i/>
          <w:color w:val="2F5496" w:themeColor="accent1" w:themeShade="BF"/>
          <w:sz w:val="24"/>
          <w:szCs w:val="24"/>
        </w:rPr>
        <w:t xml:space="preserve">(i) Submission of false information on the application; </w:t>
      </w:r>
    </w:p>
    <w:p w14:paraId="0B90923A" w14:textId="77777777" w:rsidR="00C267C2" w:rsidRPr="00826EB0" w:rsidRDefault="00C267C2" w:rsidP="00C267C2">
      <w:pPr>
        <w:widowControl/>
        <w:autoSpaceDE/>
        <w:autoSpaceDN/>
        <w:spacing w:before="100" w:beforeAutospacing="1" w:after="100" w:afterAutospacing="1"/>
        <w:rPr>
          <w:rFonts w:asciiTheme="minorHAnsi" w:eastAsia="Times New Roman" w:hAnsiTheme="minorHAnsi" w:cstheme="minorHAnsi"/>
          <w:i/>
          <w:color w:val="2F5496" w:themeColor="accent1" w:themeShade="BF"/>
          <w:sz w:val="24"/>
          <w:szCs w:val="24"/>
        </w:rPr>
      </w:pPr>
      <w:r w:rsidRPr="00826EB0">
        <w:rPr>
          <w:rFonts w:asciiTheme="minorHAnsi" w:eastAsia="Times New Roman" w:hAnsiTheme="minorHAnsi" w:cstheme="minorHAnsi"/>
          <w:i/>
          <w:color w:val="2F5496" w:themeColor="accent1" w:themeShade="BF"/>
          <w:sz w:val="24"/>
          <w:szCs w:val="24"/>
        </w:rPr>
        <w:t xml:space="preserve">(ii) Submission of false claims for reimbursement; </w:t>
      </w:r>
    </w:p>
    <w:p w14:paraId="444671FF" w14:textId="77777777" w:rsidR="00C267C2" w:rsidRPr="00826EB0" w:rsidRDefault="00C267C2" w:rsidP="00C267C2">
      <w:pPr>
        <w:widowControl/>
        <w:autoSpaceDE/>
        <w:autoSpaceDN/>
        <w:spacing w:before="100" w:beforeAutospacing="1" w:after="100" w:afterAutospacing="1"/>
        <w:rPr>
          <w:rFonts w:asciiTheme="minorHAnsi" w:eastAsia="Times New Roman" w:hAnsiTheme="minorHAnsi" w:cstheme="minorHAnsi"/>
          <w:i/>
          <w:color w:val="2F5496" w:themeColor="accent1" w:themeShade="BF"/>
          <w:sz w:val="24"/>
          <w:szCs w:val="24"/>
        </w:rPr>
      </w:pPr>
      <w:r w:rsidRPr="00826EB0">
        <w:rPr>
          <w:rFonts w:asciiTheme="minorHAnsi" w:eastAsia="Times New Roman" w:hAnsiTheme="minorHAnsi" w:cstheme="minorHAnsi"/>
          <w:i/>
          <w:color w:val="2F5496" w:themeColor="accent1" w:themeShade="BF"/>
          <w:sz w:val="24"/>
          <w:szCs w:val="24"/>
        </w:rPr>
        <w:t xml:space="preserve">(iii) Simultaneous participation under more than one sponsoring organization; </w:t>
      </w:r>
    </w:p>
    <w:p w14:paraId="5D901393" w14:textId="77777777" w:rsidR="00C267C2" w:rsidRPr="00826EB0" w:rsidRDefault="00C267C2" w:rsidP="00C267C2">
      <w:pPr>
        <w:widowControl/>
        <w:autoSpaceDE/>
        <w:autoSpaceDN/>
        <w:spacing w:before="100" w:beforeAutospacing="1" w:after="100" w:afterAutospacing="1"/>
        <w:rPr>
          <w:rFonts w:asciiTheme="minorHAnsi" w:eastAsia="Times New Roman" w:hAnsiTheme="minorHAnsi" w:cstheme="minorHAnsi"/>
          <w:i/>
          <w:color w:val="2F5496" w:themeColor="accent1" w:themeShade="BF"/>
          <w:sz w:val="24"/>
          <w:szCs w:val="24"/>
        </w:rPr>
      </w:pPr>
      <w:r w:rsidRPr="00826EB0">
        <w:rPr>
          <w:rFonts w:asciiTheme="minorHAnsi" w:eastAsia="Times New Roman" w:hAnsiTheme="minorHAnsi" w:cstheme="minorHAnsi"/>
          <w:i/>
          <w:color w:val="2F5496" w:themeColor="accent1" w:themeShade="BF"/>
          <w:sz w:val="24"/>
          <w:szCs w:val="24"/>
        </w:rPr>
        <w:lastRenderedPageBreak/>
        <w:t xml:space="preserve">(iv) Non-compliance with the Program meal pattern; </w:t>
      </w:r>
    </w:p>
    <w:p w14:paraId="7B4BD80C" w14:textId="77777777" w:rsidR="00C267C2" w:rsidRPr="00826EB0" w:rsidRDefault="00C267C2" w:rsidP="00C267C2">
      <w:pPr>
        <w:widowControl/>
        <w:autoSpaceDE/>
        <w:autoSpaceDN/>
        <w:spacing w:before="100" w:beforeAutospacing="1" w:after="100" w:afterAutospacing="1"/>
        <w:rPr>
          <w:rFonts w:asciiTheme="minorHAnsi" w:eastAsia="Times New Roman" w:hAnsiTheme="minorHAnsi" w:cstheme="minorHAnsi"/>
          <w:i/>
          <w:color w:val="2F5496" w:themeColor="accent1" w:themeShade="BF"/>
          <w:sz w:val="24"/>
          <w:szCs w:val="24"/>
        </w:rPr>
      </w:pPr>
      <w:r w:rsidRPr="00826EB0">
        <w:rPr>
          <w:rFonts w:asciiTheme="minorHAnsi" w:eastAsia="Times New Roman" w:hAnsiTheme="minorHAnsi" w:cstheme="minorHAnsi"/>
          <w:i/>
          <w:color w:val="2F5496" w:themeColor="accent1" w:themeShade="BF"/>
          <w:sz w:val="24"/>
          <w:szCs w:val="24"/>
        </w:rPr>
        <w:t xml:space="preserve">(v) Failure to keep required records; </w:t>
      </w:r>
    </w:p>
    <w:p w14:paraId="27AC48E9" w14:textId="77777777" w:rsidR="00C267C2" w:rsidRPr="00826EB0" w:rsidRDefault="00C267C2" w:rsidP="00C267C2">
      <w:pPr>
        <w:widowControl/>
        <w:autoSpaceDE/>
        <w:autoSpaceDN/>
        <w:spacing w:before="100" w:beforeAutospacing="1" w:after="100" w:afterAutospacing="1"/>
        <w:rPr>
          <w:rFonts w:asciiTheme="minorHAnsi" w:eastAsia="Times New Roman" w:hAnsiTheme="minorHAnsi" w:cstheme="minorHAnsi"/>
          <w:i/>
          <w:color w:val="2F5496" w:themeColor="accent1" w:themeShade="BF"/>
          <w:sz w:val="24"/>
          <w:szCs w:val="24"/>
        </w:rPr>
      </w:pPr>
      <w:r w:rsidRPr="00826EB0">
        <w:rPr>
          <w:rFonts w:asciiTheme="minorHAnsi" w:eastAsia="Times New Roman" w:hAnsiTheme="minorHAnsi" w:cstheme="minorHAnsi"/>
          <w:i/>
          <w:color w:val="2F5496" w:themeColor="accent1" w:themeShade="BF"/>
          <w:sz w:val="24"/>
          <w:szCs w:val="24"/>
        </w:rPr>
        <w:t xml:space="preserve">(vi) Conduct or conditions that threaten the health or safety of a child(ren) in care, or the public health or safety; </w:t>
      </w:r>
    </w:p>
    <w:p w14:paraId="1775D290" w14:textId="77777777" w:rsidR="00C267C2" w:rsidRPr="00826EB0" w:rsidRDefault="00C267C2" w:rsidP="00C267C2">
      <w:pPr>
        <w:widowControl/>
        <w:autoSpaceDE/>
        <w:autoSpaceDN/>
        <w:spacing w:before="100" w:beforeAutospacing="1" w:after="100" w:afterAutospacing="1"/>
        <w:rPr>
          <w:rFonts w:asciiTheme="minorHAnsi" w:eastAsia="Times New Roman" w:hAnsiTheme="minorHAnsi" w:cstheme="minorHAnsi"/>
          <w:i/>
          <w:color w:val="2F5496" w:themeColor="accent1" w:themeShade="BF"/>
          <w:sz w:val="24"/>
          <w:szCs w:val="24"/>
        </w:rPr>
      </w:pPr>
      <w:r w:rsidRPr="00826EB0">
        <w:rPr>
          <w:rFonts w:asciiTheme="minorHAnsi" w:eastAsia="Times New Roman" w:hAnsiTheme="minorHAnsi" w:cstheme="minorHAnsi"/>
          <w:i/>
          <w:color w:val="2F5496" w:themeColor="accent1" w:themeShade="BF"/>
          <w:sz w:val="24"/>
          <w:szCs w:val="24"/>
        </w:rPr>
        <w:t xml:space="preserve">(vii) A determination that the day care home has been convicted of any activity that occurred during the past seven years and that indicated a lack of business integrity. A lack of business integrity includes fraud, antitrust violations, embezzlement, theft, forgery, bribery, falsification or destruction of records, making false statements, receiving stolen property, making false claims, obstruction of justice, or any other activity indicating a lack of business integrity as defined by the State agency, or the concealment of such a conviction; </w:t>
      </w:r>
    </w:p>
    <w:p w14:paraId="1E1B8F78" w14:textId="77777777" w:rsidR="00C267C2" w:rsidRPr="00826EB0" w:rsidRDefault="00C267C2" w:rsidP="00C267C2">
      <w:pPr>
        <w:widowControl/>
        <w:autoSpaceDE/>
        <w:autoSpaceDN/>
        <w:spacing w:before="100" w:beforeAutospacing="1" w:after="100" w:afterAutospacing="1"/>
        <w:rPr>
          <w:rFonts w:asciiTheme="minorHAnsi" w:eastAsia="Times New Roman" w:hAnsiTheme="minorHAnsi" w:cstheme="minorHAnsi"/>
          <w:i/>
          <w:color w:val="2F5496" w:themeColor="accent1" w:themeShade="BF"/>
          <w:sz w:val="24"/>
          <w:szCs w:val="24"/>
        </w:rPr>
      </w:pPr>
      <w:r w:rsidRPr="00826EB0">
        <w:rPr>
          <w:rFonts w:asciiTheme="minorHAnsi" w:eastAsia="Times New Roman" w:hAnsiTheme="minorHAnsi" w:cstheme="minorHAnsi"/>
          <w:i/>
          <w:color w:val="2F5496" w:themeColor="accent1" w:themeShade="BF"/>
          <w:sz w:val="24"/>
          <w:szCs w:val="24"/>
        </w:rPr>
        <w:t>(viii) Failure to participate in training; or</w:t>
      </w:r>
    </w:p>
    <w:p w14:paraId="225BA811" w14:textId="77777777" w:rsidR="00D00675" w:rsidRPr="00826EB0" w:rsidRDefault="00C267C2" w:rsidP="00C267C2">
      <w:pPr>
        <w:rPr>
          <w:rFonts w:asciiTheme="minorHAnsi" w:hAnsiTheme="minorHAnsi" w:cstheme="minorHAnsi"/>
          <w:i/>
          <w:color w:val="2F5496" w:themeColor="accent1" w:themeShade="BF"/>
          <w:sz w:val="24"/>
          <w:szCs w:val="24"/>
        </w:rPr>
      </w:pPr>
      <w:r w:rsidRPr="00826EB0">
        <w:rPr>
          <w:rFonts w:asciiTheme="minorHAnsi" w:eastAsia="Times New Roman" w:hAnsiTheme="minorHAnsi" w:cstheme="minorHAnsi"/>
          <w:i/>
          <w:color w:val="2F5496" w:themeColor="accent1" w:themeShade="BF"/>
          <w:sz w:val="24"/>
          <w:szCs w:val="24"/>
        </w:rPr>
        <w:t>(ix) Any other circumstance related to non-performance under the sponsoring organization-day care home agreement, as specified by the sponsoring organization or the State agency.</w:t>
      </w:r>
    </w:p>
    <w:p w14:paraId="314B53DE" w14:textId="77777777" w:rsidR="00D00675" w:rsidRPr="00CE0D2E" w:rsidRDefault="00D00675" w:rsidP="00FD567F">
      <w:pPr>
        <w:rPr>
          <w:rFonts w:asciiTheme="minorHAnsi" w:hAnsiTheme="minorHAnsi" w:cstheme="minorHAnsi"/>
          <w:sz w:val="24"/>
          <w:szCs w:val="24"/>
        </w:rPr>
      </w:pPr>
    </w:p>
    <w:p w14:paraId="31DD2E43" w14:textId="77777777" w:rsidR="00D00675" w:rsidRPr="00CE0D2E" w:rsidRDefault="00D00675" w:rsidP="00FD567F">
      <w:pPr>
        <w:rPr>
          <w:rFonts w:asciiTheme="minorHAnsi" w:hAnsiTheme="minorHAnsi" w:cstheme="minorHAnsi"/>
          <w:b/>
          <w:sz w:val="24"/>
          <w:szCs w:val="24"/>
        </w:rPr>
      </w:pPr>
      <w:r w:rsidRPr="00CE0D2E">
        <w:rPr>
          <w:rFonts w:asciiTheme="minorHAnsi" w:hAnsiTheme="minorHAnsi" w:cstheme="minorHAnsi"/>
          <w:b/>
          <w:sz w:val="24"/>
          <w:szCs w:val="24"/>
        </w:rPr>
        <w:t>SERIOUS DEFICIENCIES</w:t>
      </w:r>
    </w:p>
    <w:p w14:paraId="0D44862D" w14:textId="77777777" w:rsidR="00D00675" w:rsidRPr="00CE0D2E" w:rsidRDefault="00D00675" w:rsidP="00FD567F">
      <w:pPr>
        <w:rPr>
          <w:rFonts w:asciiTheme="minorHAnsi" w:hAnsiTheme="minorHAnsi" w:cstheme="minorHAnsi"/>
          <w:sz w:val="24"/>
          <w:szCs w:val="24"/>
        </w:rPr>
      </w:pPr>
    </w:p>
    <w:p w14:paraId="18DC2AEA"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The following paragraphs detail each serious deficiency. [Insert discussion of serious deficiencies. Each serious deficiency discussed must include a citation for the relevant serious deficiency in the regulations at 7 CFR 226.16(l)(2). If the serious deficiency is not specifically listed, cite: 7 CFR 226.16(l)(2)(ix), any other circumstance related to non-performance under the sponsoring organization-day care home agreement.]</w:t>
      </w:r>
    </w:p>
    <w:p w14:paraId="5167202F" w14:textId="77777777" w:rsidR="00D00675" w:rsidRPr="00CE0D2E" w:rsidRDefault="00D00675" w:rsidP="00FD567F">
      <w:pPr>
        <w:rPr>
          <w:rFonts w:asciiTheme="minorHAnsi" w:hAnsiTheme="minorHAnsi" w:cstheme="minorHAnsi"/>
          <w:sz w:val="24"/>
          <w:szCs w:val="24"/>
        </w:rPr>
      </w:pPr>
    </w:p>
    <w:p w14:paraId="7C4A885B" w14:textId="77777777" w:rsidR="00D00675" w:rsidRPr="00CE0D2E" w:rsidRDefault="00D00675" w:rsidP="00FD567F">
      <w:pPr>
        <w:rPr>
          <w:rFonts w:asciiTheme="minorHAnsi" w:hAnsiTheme="minorHAnsi" w:cstheme="minorHAnsi"/>
          <w:b/>
          <w:sz w:val="24"/>
          <w:szCs w:val="24"/>
        </w:rPr>
      </w:pPr>
      <w:r w:rsidRPr="00CE0D2E">
        <w:rPr>
          <w:rFonts w:asciiTheme="minorHAnsi" w:hAnsiTheme="minorHAnsi" w:cstheme="minorHAnsi"/>
          <w:b/>
          <w:sz w:val="24"/>
          <w:szCs w:val="24"/>
        </w:rPr>
        <w:t>APPEAL OF SUSPENSION, PROPOSED TERMINATION AND DISQUALIFICATION</w:t>
      </w:r>
    </w:p>
    <w:p w14:paraId="525E10BB" w14:textId="77777777" w:rsidR="00D00675" w:rsidRPr="00CE0D2E" w:rsidRDefault="00D00675" w:rsidP="00FD567F">
      <w:pPr>
        <w:rPr>
          <w:rFonts w:asciiTheme="minorHAnsi" w:hAnsiTheme="minorHAnsi" w:cstheme="minorHAnsi"/>
          <w:b/>
          <w:sz w:val="24"/>
          <w:szCs w:val="24"/>
        </w:rPr>
      </w:pPr>
    </w:p>
    <w:p w14:paraId="7DB4B191" w14:textId="77777777" w:rsidR="00846AAD" w:rsidRPr="00CE0D2E" w:rsidRDefault="00D00675" w:rsidP="00FD567F">
      <w:pPr>
        <w:rPr>
          <w:rFonts w:asciiTheme="minorHAnsi" w:hAnsiTheme="minorHAnsi" w:cstheme="minorHAnsi"/>
          <w:b/>
          <w:sz w:val="24"/>
          <w:szCs w:val="24"/>
        </w:rPr>
      </w:pPr>
      <w:r w:rsidRPr="00CE0D2E">
        <w:rPr>
          <w:rFonts w:asciiTheme="minorHAnsi" w:hAnsiTheme="minorHAnsi" w:cstheme="minorHAnsi"/>
          <w:sz w:val="24"/>
          <w:szCs w:val="24"/>
        </w:rPr>
        <w:t>You may appeal the suspension, the proposed termination of your Program agreement for cause, and your proposed disqualification. A copy of the appeal procedures is enclosed. If you choose to appeal the proposed actions, follow the appeal procedures exactly as failure to do so may result in the denial of your request for an appeal.</w:t>
      </w:r>
    </w:p>
    <w:p w14:paraId="180D0D80" w14:textId="77777777" w:rsidR="00CE0D2E" w:rsidRDefault="00CE0D2E" w:rsidP="00FD567F">
      <w:pPr>
        <w:rPr>
          <w:rFonts w:asciiTheme="minorHAnsi" w:hAnsiTheme="minorHAnsi" w:cstheme="minorHAnsi"/>
          <w:b/>
          <w:sz w:val="24"/>
          <w:szCs w:val="24"/>
        </w:rPr>
      </w:pPr>
    </w:p>
    <w:p w14:paraId="47CBAADC" w14:textId="77777777" w:rsidR="00D00675" w:rsidRPr="00E45DB8" w:rsidRDefault="00D00675" w:rsidP="00FD567F">
      <w:pPr>
        <w:rPr>
          <w:rFonts w:asciiTheme="minorHAnsi" w:hAnsiTheme="minorHAnsi" w:cstheme="minorHAnsi"/>
          <w:b/>
          <w:sz w:val="24"/>
          <w:szCs w:val="24"/>
        </w:rPr>
      </w:pPr>
      <w:r w:rsidRPr="00E45DB8">
        <w:rPr>
          <w:rFonts w:asciiTheme="minorHAnsi" w:hAnsiTheme="minorHAnsi" w:cstheme="minorHAnsi"/>
          <w:b/>
          <w:sz w:val="24"/>
          <w:szCs w:val="24"/>
        </w:rPr>
        <w:t>SUMMARY</w:t>
      </w:r>
    </w:p>
    <w:p w14:paraId="6B669F13" w14:textId="77777777" w:rsidR="00D00675" w:rsidRPr="00826EB0" w:rsidRDefault="00D00675" w:rsidP="00FD567F">
      <w:pPr>
        <w:rPr>
          <w:rFonts w:asciiTheme="minorHAnsi" w:hAnsiTheme="minorHAnsi" w:cstheme="minorHAnsi"/>
          <w:sz w:val="24"/>
          <w:szCs w:val="24"/>
          <w:highlight w:val="yellow"/>
        </w:rPr>
      </w:pPr>
    </w:p>
    <w:p w14:paraId="5AF17DFB" w14:textId="0529A68F" w:rsidR="00D00675" w:rsidRPr="00826EB0" w:rsidRDefault="00D00675" w:rsidP="00FD567F">
      <w:pPr>
        <w:rPr>
          <w:rFonts w:asciiTheme="minorHAnsi" w:hAnsiTheme="minorHAnsi" w:cstheme="minorHAnsi"/>
          <w:sz w:val="24"/>
          <w:szCs w:val="24"/>
          <w:highlight w:val="yellow"/>
        </w:rPr>
      </w:pPr>
      <w:r w:rsidRPr="00826EB0">
        <w:rPr>
          <w:rFonts w:asciiTheme="minorHAnsi" w:hAnsiTheme="minorHAnsi" w:cstheme="minorHAnsi"/>
          <w:sz w:val="24"/>
          <w:szCs w:val="24"/>
          <w:highlight w:val="yellow"/>
        </w:rPr>
        <w:t>[Name of sponsoring organization</w:t>
      </w:r>
      <w:r w:rsidRPr="00846BA9">
        <w:rPr>
          <w:rFonts w:asciiTheme="minorHAnsi" w:hAnsiTheme="minorHAnsi" w:cstheme="minorHAnsi"/>
          <w:sz w:val="24"/>
          <w:szCs w:val="24"/>
        </w:rPr>
        <w:t xml:space="preserve">] is suspending your CACFP participation (including all Program payments). </w:t>
      </w:r>
      <w:r w:rsidR="00846BA9">
        <w:rPr>
          <w:rFonts w:asciiTheme="minorHAnsi" w:hAnsiTheme="minorHAnsi" w:cstheme="minorHAnsi"/>
          <w:sz w:val="24"/>
          <w:szCs w:val="24"/>
        </w:rPr>
        <w:t>Additionally, they are</w:t>
      </w:r>
      <w:r w:rsidRPr="00846BA9">
        <w:rPr>
          <w:rFonts w:asciiTheme="minorHAnsi" w:hAnsiTheme="minorHAnsi" w:cstheme="minorHAnsi"/>
          <w:sz w:val="24"/>
          <w:szCs w:val="24"/>
        </w:rPr>
        <w:t xml:space="preserve"> proposing to terminate your agreement for cause and to disqualify you</w:t>
      </w:r>
      <w:r w:rsidR="00846BA9">
        <w:rPr>
          <w:rFonts w:asciiTheme="minorHAnsi" w:hAnsiTheme="minorHAnsi" w:cstheme="minorHAnsi"/>
          <w:sz w:val="24"/>
          <w:szCs w:val="24"/>
        </w:rPr>
        <w:t xml:space="preserve"> from further participation in CACFP</w:t>
      </w:r>
      <w:r w:rsidRPr="00846BA9">
        <w:rPr>
          <w:rFonts w:asciiTheme="minorHAnsi" w:hAnsiTheme="minorHAnsi" w:cstheme="minorHAnsi"/>
          <w:sz w:val="24"/>
          <w:szCs w:val="24"/>
        </w:rPr>
        <w:t>.</w:t>
      </w:r>
    </w:p>
    <w:p w14:paraId="7D7AFD8A" w14:textId="77777777" w:rsidR="00D00675" w:rsidRPr="00826EB0" w:rsidRDefault="00D00675" w:rsidP="00FD567F">
      <w:pPr>
        <w:rPr>
          <w:rFonts w:asciiTheme="minorHAnsi" w:hAnsiTheme="minorHAnsi" w:cstheme="minorHAnsi"/>
          <w:sz w:val="24"/>
          <w:szCs w:val="24"/>
          <w:highlight w:val="yellow"/>
        </w:rPr>
      </w:pPr>
    </w:p>
    <w:p w14:paraId="725DA4E5" w14:textId="77777777" w:rsidR="00D00675" w:rsidRPr="00846BA9" w:rsidRDefault="00D00675" w:rsidP="00FD567F">
      <w:pPr>
        <w:rPr>
          <w:rFonts w:asciiTheme="minorHAnsi" w:hAnsiTheme="minorHAnsi" w:cstheme="minorHAnsi"/>
          <w:sz w:val="24"/>
          <w:szCs w:val="24"/>
        </w:rPr>
      </w:pPr>
      <w:r w:rsidRPr="00846BA9">
        <w:rPr>
          <w:rFonts w:asciiTheme="minorHAnsi" w:hAnsiTheme="minorHAnsi" w:cstheme="minorHAnsi"/>
          <w:sz w:val="24"/>
          <w:szCs w:val="24"/>
        </w:rPr>
        <w:t>The suspension will remain in effect during the period of any appeal. However, if you request an appeal and the hearing official overturns the suspension all valid claims for reimbursement submitted by you for the period of the suspension will be paid. As always, the sponsoring organization will deny any portion of a claim that is determined to be invalid.</w:t>
      </w:r>
    </w:p>
    <w:p w14:paraId="48FDBBAF" w14:textId="66812A19" w:rsidR="00D00675" w:rsidRPr="00CE0D2E" w:rsidRDefault="00D00675" w:rsidP="00FD567F">
      <w:pPr>
        <w:rPr>
          <w:rFonts w:asciiTheme="minorHAnsi" w:hAnsiTheme="minorHAnsi" w:cstheme="minorHAnsi"/>
          <w:sz w:val="24"/>
          <w:szCs w:val="24"/>
        </w:rPr>
      </w:pPr>
      <w:r w:rsidRPr="00846BA9">
        <w:rPr>
          <w:rFonts w:asciiTheme="minorHAnsi" w:hAnsiTheme="minorHAnsi" w:cstheme="minorHAnsi"/>
          <w:sz w:val="24"/>
          <w:szCs w:val="24"/>
        </w:rPr>
        <w:lastRenderedPageBreak/>
        <w:t xml:space="preserve">If you appeal the proposed termination and disqualification, these actions will not take effect until the hearing official issues a decision. If you do not make a timely request for an appeal, your agreement will be terminated for cause on </w:t>
      </w:r>
      <w:r w:rsidRPr="00826EB0">
        <w:rPr>
          <w:rFonts w:asciiTheme="minorHAnsi" w:hAnsiTheme="minorHAnsi" w:cstheme="minorHAnsi"/>
          <w:sz w:val="24"/>
          <w:szCs w:val="24"/>
          <w:highlight w:val="yellow"/>
        </w:rPr>
        <w:t>[date</w:t>
      </w:r>
      <w:r w:rsidRPr="00846BA9">
        <w:rPr>
          <w:rFonts w:asciiTheme="minorHAnsi" w:hAnsiTheme="minorHAnsi" w:cstheme="minorHAnsi"/>
          <w:sz w:val="24"/>
          <w:szCs w:val="24"/>
        </w:rPr>
        <w:t xml:space="preserve">]. You will be disqualified from future CACFP </w:t>
      </w:r>
      <w:r w:rsidR="00BB2521" w:rsidRPr="00846BA9">
        <w:rPr>
          <w:rFonts w:asciiTheme="minorHAnsi" w:hAnsiTheme="minorHAnsi" w:cstheme="minorHAnsi"/>
          <w:sz w:val="24"/>
          <w:szCs w:val="24"/>
        </w:rPr>
        <w:t>participation,</w:t>
      </w:r>
      <w:r w:rsidRPr="00846BA9">
        <w:rPr>
          <w:rFonts w:asciiTheme="minorHAnsi" w:hAnsiTheme="minorHAnsi" w:cstheme="minorHAnsi"/>
          <w:sz w:val="24"/>
          <w:szCs w:val="24"/>
        </w:rPr>
        <w:t xml:space="preserve"> and your name placed on the NDL.</w:t>
      </w:r>
    </w:p>
    <w:p w14:paraId="4915F4DA" w14:textId="77777777" w:rsidR="00410514" w:rsidRPr="00CE0D2E" w:rsidRDefault="00410514" w:rsidP="00FD567F">
      <w:pPr>
        <w:rPr>
          <w:rFonts w:asciiTheme="minorHAnsi" w:hAnsiTheme="minorHAnsi" w:cstheme="minorHAnsi"/>
          <w:sz w:val="24"/>
          <w:szCs w:val="24"/>
        </w:rPr>
      </w:pPr>
    </w:p>
    <w:p w14:paraId="6A5F2596"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Sincerely,</w:t>
      </w:r>
    </w:p>
    <w:p w14:paraId="5F31D5E4" w14:textId="77777777" w:rsidR="00D00675" w:rsidRPr="00CE0D2E" w:rsidRDefault="00D00675" w:rsidP="00FD567F">
      <w:pPr>
        <w:rPr>
          <w:rFonts w:asciiTheme="minorHAnsi" w:hAnsiTheme="minorHAnsi" w:cstheme="minorHAnsi"/>
          <w:sz w:val="24"/>
          <w:szCs w:val="24"/>
        </w:rPr>
      </w:pPr>
    </w:p>
    <w:p w14:paraId="15E762F9" w14:textId="77777777" w:rsidR="00D00675" w:rsidRPr="00CE0D2E" w:rsidRDefault="00D00675" w:rsidP="00FD567F">
      <w:pPr>
        <w:rPr>
          <w:rFonts w:asciiTheme="minorHAnsi" w:hAnsiTheme="minorHAnsi" w:cstheme="minorHAnsi"/>
          <w:sz w:val="24"/>
          <w:szCs w:val="24"/>
        </w:rPr>
      </w:pPr>
    </w:p>
    <w:p w14:paraId="68CCA772"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Sponsoring Organization Employee Name and Title</w:t>
      </w:r>
    </w:p>
    <w:p w14:paraId="0E40BB13" w14:textId="77777777" w:rsidR="00CE0D2E" w:rsidRPr="00CE0D2E" w:rsidRDefault="00CE0D2E" w:rsidP="00FD567F">
      <w:pPr>
        <w:rPr>
          <w:rFonts w:asciiTheme="minorHAnsi" w:hAnsiTheme="minorHAnsi" w:cstheme="minorHAnsi"/>
          <w:sz w:val="24"/>
          <w:szCs w:val="24"/>
        </w:rPr>
      </w:pPr>
    </w:p>
    <w:p w14:paraId="645588A3"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Enclosure: Appeal Procedures</w:t>
      </w:r>
    </w:p>
    <w:p w14:paraId="4067D305" w14:textId="77777777" w:rsidR="00CE0D2E" w:rsidRPr="00CE0D2E" w:rsidRDefault="00CE0D2E" w:rsidP="00FD567F">
      <w:pPr>
        <w:rPr>
          <w:rFonts w:asciiTheme="minorHAnsi" w:hAnsiTheme="minorHAnsi" w:cstheme="minorHAnsi"/>
          <w:sz w:val="24"/>
          <w:szCs w:val="24"/>
        </w:rPr>
      </w:pPr>
    </w:p>
    <w:p w14:paraId="6A173FAE" w14:textId="77777777" w:rsidR="00D00675" w:rsidRPr="00CE0D2E" w:rsidRDefault="00D00675" w:rsidP="00FD567F">
      <w:pPr>
        <w:rPr>
          <w:rFonts w:asciiTheme="minorHAnsi" w:hAnsiTheme="minorHAnsi" w:cstheme="minorHAnsi"/>
          <w:sz w:val="24"/>
          <w:szCs w:val="24"/>
        </w:rPr>
      </w:pPr>
      <w:r w:rsidRPr="00CE0D2E">
        <w:rPr>
          <w:rFonts w:asciiTheme="minorHAnsi" w:hAnsiTheme="minorHAnsi" w:cstheme="minorHAnsi"/>
          <w:sz w:val="24"/>
          <w:szCs w:val="24"/>
        </w:rPr>
        <w:t>cc: State Agency</w:t>
      </w:r>
    </w:p>
    <w:p w14:paraId="18F2E063" w14:textId="77777777" w:rsidR="00D00675" w:rsidRPr="00CE0D2E" w:rsidRDefault="00D00675" w:rsidP="00FD567F">
      <w:pPr>
        <w:rPr>
          <w:rFonts w:asciiTheme="minorHAnsi" w:hAnsiTheme="minorHAnsi" w:cstheme="minorHAnsi"/>
          <w:sz w:val="24"/>
          <w:szCs w:val="24"/>
        </w:rPr>
      </w:pPr>
    </w:p>
    <w:sectPr w:rsidR="00D00675" w:rsidRPr="00CE0D2E" w:rsidSect="00C82F1C">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EF79" w14:textId="77777777" w:rsidR="002B2C52" w:rsidRDefault="002B2C52" w:rsidP="00CE0D2E">
      <w:r>
        <w:separator/>
      </w:r>
    </w:p>
  </w:endnote>
  <w:endnote w:type="continuationSeparator" w:id="0">
    <w:p w14:paraId="7AA81AF2" w14:textId="77777777" w:rsidR="002B2C52" w:rsidRDefault="002B2C52" w:rsidP="00CE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147430"/>
      <w:docPartObj>
        <w:docPartGallery w:val="Page Numbers (Bottom of Page)"/>
        <w:docPartUnique/>
      </w:docPartObj>
    </w:sdtPr>
    <w:sdtEndPr>
      <w:rPr>
        <w:noProof/>
      </w:rPr>
    </w:sdtEndPr>
    <w:sdtContent>
      <w:p w14:paraId="1B740C44" w14:textId="77777777" w:rsidR="00C82F1C" w:rsidRDefault="00C82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74C18" w14:textId="77777777" w:rsidR="00CE0D2E" w:rsidRDefault="00CE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C676" w14:textId="77777777" w:rsidR="002B2C52" w:rsidRDefault="002B2C52" w:rsidP="00CE0D2E">
      <w:r>
        <w:separator/>
      </w:r>
    </w:p>
  </w:footnote>
  <w:footnote w:type="continuationSeparator" w:id="0">
    <w:p w14:paraId="6CF568D4" w14:textId="77777777" w:rsidR="002B2C52" w:rsidRDefault="002B2C52" w:rsidP="00CE0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F32D4"/>
    <w:multiLevelType w:val="hybridMultilevel"/>
    <w:tmpl w:val="3BD25050"/>
    <w:lvl w:ilvl="0" w:tplc="92A449A0">
      <w:start w:val="1"/>
      <w:numFmt w:val="upperLetter"/>
      <w:lvlText w:val="%1."/>
      <w:lvlJc w:val="left"/>
      <w:pPr>
        <w:ind w:left="1228" w:hanging="372"/>
        <w:jc w:val="right"/>
      </w:pPr>
      <w:rPr>
        <w:rFonts w:ascii="Arial" w:eastAsia="Arial" w:hAnsi="Arial" w:cs="Arial" w:hint="default"/>
        <w:b/>
        <w:bCs/>
        <w:spacing w:val="-6"/>
        <w:w w:val="99"/>
        <w:sz w:val="24"/>
        <w:szCs w:val="24"/>
      </w:rPr>
    </w:lvl>
    <w:lvl w:ilvl="1" w:tplc="F162DEBC">
      <w:numFmt w:val="bullet"/>
      <w:lvlText w:val=""/>
      <w:lvlJc w:val="left"/>
      <w:pPr>
        <w:ind w:left="1936" w:hanging="449"/>
      </w:pPr>
      <w:rPr>
        <w:rFonts w:ascii="Symbol" w:eastAsia="Symbol" w:hAnsi="Symbol" w:cs="Symbol" w:hint="default"/>
        <w:w w:val="100"/>
        <w:sz w:val="24"/>
        <w:szCs w:val="24"/>
      </w:rPr>
    </w:lvl>
    <w:lvl w:ilvl="2" w:tplc="60226DD6">
      <w:numFmt w:val="bullet"/>
      <w:lvlText w:val=""/>
      <w:lvlJc w:val="left"/>
      <w:pPr>
        <w:ind w:left="2172" w:hanging="432"/>
      </w:pPr>
      <w:rPr>
        <w:rFonts w:ascii="Symbol" w:eastAsia="Symbol" w:hAnsi="Symbol" w:cs="Symbol" w:hint="default"/>
        <w:w w:val="100"/>
        <w:sz w:val="24"/>
        <w:szCs w:val="24"/>
      </w:rPr>
    </w:lvl>
    <w:lvl w:ilvl="3" w:tplc="2E503F18">
      <w:numFmt w:val="bullet"/>
      <w:lvlText w:val="•"/>
      <w:lvlJc w:val="left"/>
      <w:pPr>
        <w:ind w:left="3385" w:hanging="432"/>
      </w:pPr>
      <w:rPr>
        <w:rFonts w:hint="default"/>
      </w:rPr>
    </w:lvl>
    <w:lvl w:ilvl="4" w:tplc="DEB68C1E">
      <w:numFmt w:val="bullet"/>
      <w:lvlText w:val="•"/>
      <w:lvlJc w:val="left"/>
      <w:pPr>
        <w:ind w:left="4590" w:hanging="432"/>
      </w:pPr>
      <w:rPr>
        <w:rFonts w:hint="default"/>
      </w:rPr>
    </w:lvl>
    <w:lvl w:ilvl="5" w:tplc="F3B03EF8">
      <w:numFmt w:val="bullet"/>
      <w:lvlText w:val="•"/>
      <w:lvlJc w:val="left"/>
      <w:pPr>
        <w:ind w:left="5795" w:hanging="432"/>
      </w:pPr>
      <w:rPr>
        <w:rFonts w:hint="default"/>
      </w:rPr>
    </w:lvl>
    <w:lvl w:ilvl="6" w:tplc="2A3EF118">
      <w:numFmt w:val="bullet"/>
      <w:lvlText w:val="•"/>
      <w:lvlJc w:val="left"/>
      <w:pPr>
        <w:ind w:left="7000" w:hanging="432"/>
      </w:pPr>
      <w:rPr>
        <w:rFonts w:hint="default"/>
      </w:rPr>
    </w:lvl>
    <w:lvl w:ilvl="7" w:tplc="B3E850DE">
      <w:numFmt w:val="bullet"/>
      <w:lvlText w:val="•"/>
      <w:lvlJc w:val="left"/>
      <w:pPr>
        <w:ind w:left="8205" w:hanging="432"/>
      </w:pPr>
      <w:rPr>
        <w:rFonts w:hint="default"/>
      </w:rPr>
    </w:lvl>
    <w:lvl w:ilvl="8" w:tplc="D5C43B44">
      <w:numFmt w:val="bullet"/>
      <w:lvlText w:val="•"/>
      <w:lvlJc w:val="left"/>
      <w:pPr>
        <w:ind w:left="9410" w:hanging="432"/>
      </w:pPr>
      <w:rPr>
        <w:rFonts w:hint="default"/>
      </w:rPr>
    </w:lvl>
  </w:abstractNum>
  <w:abstractNum w:abstractNumId="1" w15:restartNumberingAfterBreak="0">
    <w:nsid w:val="781F08B6"/>
    <w:multiLevelType w:val="hybridMultilevel"/>
    <w:tmpl w:val="2AEC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75"/>
    <w:rsid w:val="00104619"/>
    <w:rsid w:val="00120092"/>
    <w:rsid w:val="00137597"/>
    <w:rsid w:val="00297AA4"/>
    <w:rsid w:val="002B2C52"/>
    <w:rsid w:val="003813AA"/>
    <w:rsid w:val="00410514"/>
    <w:rsid w:val="004C370B"/>
    <w:rsid w:val="00626E7B"/>
    <w:rsid w:val="006F55DD"/>
    <w:rsid w:val="00826EB0"/>
    <w:rsid w:val="00846AAD"/>
    <w:rsid w:val="00846BA9"/>
    <w:rsid w:val="00963BA1"/>
    <w:rsid w:val="009F0F0F"/>
    <w:rsid w:val="00B6049D"/>
    <w:rsid w:val="00BA00FD"/>
    <w:rsid w:val="00BB2521"/>
    <w:rsid w:val="00C267C2"/>
    <w:rsid w:val="00C64729"/>
    <w:rsid w:val="00C82F1C"/>
    <w:rsid w:val="00CE0D2E"/>
    <w:rsid w:val="00D00675"/>
    <w:rsid w:val="00D07DE6"/>
    <w:rsid w:val="00D35436"/>
    <w:rsid w:val="00D41AAF"/>
    <w:rsid w:val="00D76F28"/>
    <w:rsid w:val="00E40C6F"/>
    <w:rsid w:val="00E45DB8"/>
    <w:rsid w:val="00E643D9"/>
    <w:rsid w:val="00F22246"/>
    <w:rsid w:val="00FD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B7F9EC"/>
  <w15:chartTrackingRefBased/>
  <w15:docId w15:val="{ED8980BF-1066-40DC-84FB-57839982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675"/>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D00675"/>
    <w:pPr>
      <w:ind w:left="1020"/>
      <w:outlineLvl w:val="1"/>
    </w:pPr>
    <w:rPr>
      <w:b/>
      <w:bCs/>
      <w:sz w:val="24"/>
      <w:szCs w:val="24"/>
    </w:rPr>
  </w:style>
  <w:style w:type="paragraph" w:styleId="Heading3">
    <w:name w:val="heading 3"/>
    <w:basedOn w:val="Normal"/>
    <w:link w:val="Heading3Char"/>
    <w:uiPriority w:val="9"/>
    <w:unhideWhenUsed/>
    <w:qFormat/>
    <w:rsid w:val="00D00675"/>
    <w:pPr>
      <w:ind w:left="10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0675"/>
    <w:rPr>
      <w:rFonts w:ascii="Arial" w:eastAsia="Arial" w:hAnsi="Arial" w:cs="Arial"/>
      <w:b/>
      <w:bCs/>
      <w:sz w:val="24"/>
      <w:szCs w:val="24"/>
    </w:rPr>
  </w:style>
  <w:style w:type="character" w:customStyle="1" w:styleId="Heading3Char">
    <w:name w:val="Heading 3 Char"/>
    <w:basedOn w:val="DefaultParagraphFont"/>
    <w:link w:val="Heading3"/>
    <w:uiPriority w:val="9"/>
    <w:rsid w:val="00D00675"/>
    <w:rPr>
      <w:rFonts w:ascii="Arial" w:eastAsia="Arial" w:hAnsi="Arial" w:cs="Arial"/>
      <w:sz w:val="24"/>
      <w:szCs w:val="24"/>
    </w:rPr>
  </w:style>
  <w:style w:type="paragraph" w:styleId="BodyText">
    <w:name w:val="Body Text"/>
    <w:basedOn w:val="Normal"/>
    <w:link w:val="BodyTextChar"/>
    <w:uiPriority w:val="1"/>
    <w:qFormat/>
    <w:rsid w:val="00D00675"/>
  </w:style>
  <w:style w:type="character" w:customStyle="1" w:styleId="BodyTextChar">
    <w:name w:val="Body Text Char"/>
    <w:basedOn w:val="DefaultParagraphFont"/>
    <w:link w:val="BodyText"/>
    <w:uiPriority w:val="1"/>
    <w:rsid w:val="00D00675"/>
    <w:rPr>
      <w:rFonts w:ascii="Arial" w:eastAsia="Arial" w:hAnsi="Arial" w:cs="Arial"/>
    </w:rPr>
  </w:style>
  <w:style w:type="paragraph" w:styleId="ListParagraph">
    <w:name w:val="List Paragraph"/>
    <w:basedOn w:val="Normal"/>
    <w:uiPriority w:val="1"/>
    <w:qFormat/>
    <w:rsid w:val="00D00675"/>
    <w:pPr>
      <w:ind w:left="2160" w:hanging="360"/>
    </w:pPr>
  </w:style>
  <w:style w:type="paragraph" w:styleId="NormalWeb">
    <w:name w:val="Normal (Web)"/>
    <w:basedOn w:val="Normal"/>
    <w:uiPriority w:val="99"/>
    <w:unhideWhenUsed/>
    <w:rsid w:val="00C267C2"/>
    <w:rPr>
      <w:rFonts w:ascii="Times New Roman" w:hAnsi="Times New Roman" w:cs="Times New Roman"/>
      <w:sz w:val="24"/>
      <w:szCs w:val="24"/>
    </w:rPr>
  </w:style>
  <w:style w:type="paragraph" w:styleId="Header">
    <w:name w:val="header"/>
    <w:basedOn w:val="Normal"/>
    <w:link w:val="HeaderChar"/>
    <w:uiPriority w:val="99"/>
    <w:unhideWhenUsed/>
    <w:rsid w:val="00CE0D2E"/>
    <w:pPr>
      <w:tabs>
        <w:tab w:val="center" w:pos="4680"/>
        <w:tab w:val="right" w:pos="9360"/>
      </w:tabs>
    </w:pPr>
  </w:style>
  <w:style w:type="character" w:customStyle="1" w:styleId="HeaderChar">
    <w:name w:val="Header Char"/>
    <w:basedOn w:val="DefaultParagraphFont"/>
    <w:link w:val="Header"/>
    <w:uiPriority w:val="99"/>
    <w:rsid w:val="00CE0D2E"/>
    <w:rPr>
      <w:rFonts w:ascii="Arial" w:eastAsia="Arial" w:hAnsi="Arial" w:cs="Arial"/>
    </w:rPr>
  </w:style>
  <w:style w:type="paragraph" w:styleId="Footer">
    <w:name w:val="footer"/>
    <w:basedOn w:val="Normal"/>
    <w:link w:val="FooterChar"/>
    <w:uiPriority w:val="99"/>
    <w:unhideWhenUsed/>
    <w:rsid w:val="00CE0D2E"/>
    <w:pPr>
      <w:tabs>
        <w:tab w:val="center" w:pos="4680"/>
        <w:tab w:val="right" w:pos="9360"/>
      </w:tabs>
    </w:pPr>
  </w:style>
  <w:style w:type="character" w:customStyle="1" w:styleId="FooterChar">
    <w:name w:val="Footer Char"/>
    <w:basedOn w:val="DefaultParagraphFont"/>
    <w:link w:val="Footer"/>
    <w:uiPriority w:val="99"/>
    <w:rsid w:val="00CE0D2E"/>
    <w:rPr>
      <w:rFonts w:ascii="Arial" w:eastAsia="Arial" w:hAnsi="Arial" w:cs="Arial"/>
    </w:rPr>
  </w:style>
  <w:style w:type="character" w:styleId="LineNumber">
    <w:name w:val="line number"/>
    <w:basedOn w:val="DefaultParagraphFont"/>
    <w:uiPriority w:val="99"/>
    <w:semiHidden/>
    <w:unhideWhenUsed/>
    <w:rsid w:val="00CE0D2E"/>
  </w:style>
  <w:style w:type="character" w:styleId="CommentReference">
    <w:name w:val="annotation reference"/>
    <w:basedOn w:val="DefaultParagraphFont"/>
    <w:uiPriority w:val="99"/>
    <w:semiHidden/>
    <w:unhideWhenUsed/>
    <w:rsid w:val="00826EB0"/>
    <w:rPr>
      <w:sz w:val="16"/>
      <w:szCs w:val="16"/>
    </w:rPr>
  </w:style>
  <w:style w:type="paragraph" w:styleId="CommentText">
    <w:name w:val="annotation text"/>
    <w:basedOn w:val="Normal"/>
    <w:link w:val="CommentTextChar"/>
    <w:uiPriority w:val="99"/>
    <w:semiHidden/>
    <w:unhideWhenUsed/>
    <w:rsid w:val="00826EB0"/>
    <w:rPr>
      <w:sz w:val="20"/>
      <w:szCs w:val="20"/>
    </w:rPr>
  </w:style>
  <w:style w:type="character" w:customStyle="1" w:styleId="CommentTextChar">
    <w:name w:val="Comment Text Char"/>
    <w:basedOn w:val="DefaultParagraphFont"/>
    <w:link w:val="CommentText"/>
    <w:uiPriority w:val="99"/>
    <w:semiHidden/>
    <w:rsid w:val="00826EB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6EB0"/>
    <w:rPr>
      <w:b/>
      <w:bCs/>
    </w:rPr>
  </w:style>
  <w:style w:type="character" w:customStyle="1" w:styleId="CommentSubjectChar">
    <w:name w:val="Comment Subject Char"/>
    <w:basedOn w:val="CommentTextChar"/>
    <w:link w:val="CommentSubject"/>
    <w:uiPriority w:val="99"/>
    <w:semiHidden/>
    <w:rsid w:val="00826EB0"/>
    <w:rPr>
      <w:rFonts w:ascii="Arial" w:eastAsia="Arial" w:hAnsi="Arial" w:cs="Arial"/>
      <w:b/>
      <w:bCs/>
      <w:sz w:val="20"/>
      <w:szCs w:val="20"/>
    </w:rPr>
  </w:style>
  <w:style w:type="paragraph" w:styleId="BalloonText">
    <w:name w:val="Balloon Text"/>
    <w:basedOn w:val="Normal"/>
    <w:link w:val="BalloonTextChar"/>
    <w:uiPriority w:val="99"/>
    <w:semiHidden/>
    <w:unhideWhenUsed/>
    <w:rsid w:val="00826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B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825D9BC7512479007D4147513DDB1" ma:contentTypeVersion="0" ma:contentTypeDescription="Create a new document." ma:contentTypeScope="" ma:versionID="a5f3b9e18c8b20bf6d5a307d4f12c805">
  <xsd:schema xmlns:xsd="http://www.w3.org/2001/XMLSchema" xmlns:xs="http://www.w3.org/2001/XMLSchema" xmlns:p="http://schemas.microsoft.com/office/2006/metadata/properties" targetNamespace="http://schemas.microsoft.com/office/2006/metadata/properties" ma:root="true" ma:fieldsID="abf739da56f6756d3209b4e9235e44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A7F3C-590F-48B3-925C-66482B02F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1FC9A2-CC12-4A54-982B-519E06A095E6}">
  <ds:schemaRefs>
    <ds:schemaRef ds:uri="http://purl.org/dc/dcmityp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BFB27010-5B54-46FB-8F41-4980BB7F0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Thornberry</dc:creator>
  <cp:keywords/>
  <dc:description/>
  <cp:lastModifiedBy>Wayne Thornberry</cp:lastModifiedBy>
  <cp:revision>7</cp:revision>
  <dcterms:created xsi:type="dcterms:W3CDTF">2023-01-10T18:32:00Z</dcterms:created>
  <dcterms:modified xsi:type="dcterms:W3CDTF">2023-01-10T18:36:00Z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0x010100204825D9BC7512479007D4147513DDB1</vt:lpwstr>
  </property>
</Properties>
</file>