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C442D" w14:textId="31D9E7BA" w:rsidR="00A624A6" w:rsidRPr="00B91140" w:rsidRDefault="00A624A6" w:rsidP="00A624A6">
      <w:pPr>
        <w:jc w:val="center"/>
        <w:rPr>
          <w:b/>
          <w:bCs/>
        </w:rPr>
      </w:pPr>
      <w:r w:rsidRPr="00B91140">
        <w:rPr>
          <w:b/>
          <w:bCs/>
        </w:rPr>
        <w:t>MEMORANDUM</w:t>
      </w:r>
    </w:p>
    <w:p w14:paraId="38B194F3" w14:textId="7DB16E42" w:rsidR="00A624A6" w:rsidRPr="00A624A6" w:rsidRDefault="00A624A6" w:rsidP="00A624A6">
      <w:pPr>
        <w:spacing w:after="0"/>
        <w:rPr>
          <w:b/>
          <w:bCs/>
        </w:rPr>
      </w:pPr>
      <w:r w:rsidRPr="00A624A6">
        <w:rPr>
          <w:b/>
          <w:bCs/>
        </w:rPr>
        <w:t xml:space="preserve">TO: ALL </w:t>
      </w:r>
      <w:r w:rsidRPr="00A624A6">
        <w:rPr>
          <w:b/>
          <w:bCs/>
        </w:rPr>
        <w:t>2024</w:t>
      </w:r>
      <w:r w:rsidRPr="00A624A6">
        <w:rPr>
          <w:b/>
          <w:bCs/>
        </w:rPr>
        <w:t xml:space="preserve"> SFSP PARTICIPANTS </w:t>
      </w:r>
    </w:p>
    <w:p w14:paraId="5489C689" w14:textId="2E6125C7" w:rsidR="00A624A6" w:rsidRPr="00A624A6" w:rsidRDefault="00A624A6" w:rsidP="00A624A6">
      <w:pPr>
        <w:spacing w:after="0"/>
        <w:rPr>
          <w:b/>
          <w:bCs/>
        </w:rPr>
      </w:pPr>
      <w:r w:rsidRPr="00A624A6">
        <w:rPr>
          <w:b/>
          <w:bCs/>
        </w:rPr>
        <w:t>FROM:</w:t>
      </w:r>
      <w:r w:rsidR="00B91140">
        <w:rPr>
          <w:b/>
          <w:bCs/>
        </w:rPr>
        <w:t>ADE</w:t>
      </w:r>
      <w:r w:rsidRPr="00A624A6">
        <w:rPr>
          <w:b/>
          <w:bCs/>
        </w:rPr>
        <w:t xml:space="preserve">/ </w:t>
      </w:r>
      <w:r w:rsidR="00B91140">
        <w:rPr>
          <w:b/>
          <w:bCs/>
        </w:rPr>
        <w:t>DO</w:t>
      </w:r>
    </w:p>
    <w:p w14:paraId="3F68FE4A" w14:textId="5FF31CAE" w:rsidR="00A624A6" w:rsidRPr="00A624A6" w:rsidRDefault="00A624A6" w:rsidP="00A624A6">
      <w:pPr>
        <w:spacing w:after="0"/>
        <w:rPr>
          <w:b/>
          <w:bCs/>
        </w:rPr>
      </w:pPr>
      <w:r w:rsidRPr="00A624A6">
        <w:rPr>
          <w:b/>
          <w:bCs/>
        </w:rPr>
        <w:t xml:space="preserve">DATE: APRIL </w:t>
      </w:r>
      <w:r w:rsidR="00B91140">
        <w:rPr>
          <w:b/>
          <w:bCs/>
        </w:rPr>
        <w:t>22</w:t>
      </w:r>
      <w:r w:rsidRPr="00A624A6">
        <w:rPr>
          <w:b/>
          <w:bCs/>
        </w:rPr>
        <w:t xml:space="preserve">, </w:t>
      </w:r>
      <w:r w:rsidRPr="00A624A6">
        <w:rPr>
          <w:b/>
          <w:bCs/>
        </w:rPr>
        <w:t>2024</w:t>
      </w:r>
      <w:r w:rsidRPr="00A624A6">
        <w:rPr>
          <w:b/>
          <w:bCs/>
        </w:rPr>
        <w:t xml:space="preserve">  </w:t>
      </w:r>
    </w:p>
    <w:p w14:paraId="4CD546E2" w14:textId="02AEB6D3" w:rsidR="00A624A6" w:rsidRPr="00A624A6" w:rsidRDefault="00A624A6" w:rsidP="00A624A6">
      <w:pPr>
        <w:spacing w:after="0"/>
        <w:rPr>
          <w:b/>
          <w:bCs/>
          <w:color w:val="FF0000"/>
          <w:u w:val="single"/>
        </w:rPr>
      </w:pPr>
      <w:r w:rsidRPr="00A624A6">
        <w:rPr>
          <w:b/>
          <w:bCs/>
        </w:rPr>
        <w:t>SUBJECT: IMPORTANT NOTICE</w:t>
      </w:r>
      <w:r w:rsidRPr="00A624A6">
        <w:t xml:space="preserve"> - </w:t>
      </w:r>
      <w:r w:rsidRPr="00A624A6">
        <w:rPr>
          <w:b/>
          <w:bCs/>
          <w:color w:val="FF0000"/>
          <w:u w:val="single"/>
        </w:rPr>
        <w:t xml:space="preserve">The </w:t>
      </w:r>
      <w:r w:rsidRPr="00A624A6">
        <w:rPr>
          <w:b/>
          <w:bCs/>
          <w:color w:val="FF0000"/>
          <w:u w:val="single"/>
        </w:rPr>
        <w:t>2024</w:t>
      </w:r>
      <w:r w:rsidRPr="00A624A6">
        <w:rPr>
          <w:b/>
          <w:bCs/>
          <w:color w:val="FF0000"/>
          <w:u w:val="single"/>
        </w:rPr>
        <w:t xml:space="preserve"> SFSP Application </w:t>
      </w:r>
      <w:r w:rsidRPr="00A624A6">
        <w:rPr>
          <w:b/>
          <w:bCs/>
          <w:color w:val="FF0000"/>
          <w:u w:val="single"/>
        </w:rPr>
        <w:t xml:space="preserve">Submission </w:t>
      </w:r>
      <w:r w:rsidRPr="00A624A6">
        <w:rPr>
          <w:b/>
          <w:bCs/>
          <w:color w:val="FF0000"/>
          <w:u w:val="single"/>
        </w:rPr>
        <w:t xml:space="preserve">Deadline is </w:t>
      </w:r>
      <w:r w:rsidRPr="00A624A6">
        <w:rPr>
          <w:b/>
          <w:bCs/>
          <w:color w:val="FF0000"/>
          <w:u w:val="single"/>
        </w:rPr>
        <w:t>April</w:t>
      </w:r>
      <w:r w:rsidRPr="00A624A6">
        <w:rPr>
          <w:b/>
          <w:bCs/>
          <w:color w:val="FF0000"/>
          <w:u w:val="single"/>
        </w:rPr>
        <w:t xml:space="preserve"> 30, </w:t>
      </w:r>
      <w:r w:rsidRPr="00A624A6">
        <w:rPr>
          <w:b/>
          <w:bCs/>
          <w:color w:val="FF0000"/>
          <w:u w:val="single"/>
        </w:rPr>
        <w:t>2024</w:t>
      </w:r>
      <w:r w:rsidRPr="00A624A6">
        <w:rPr>
          <w:b/>
          <w:bCs/>
          <w:color w:val="FF0000"/>
          <w:u w:val="single"/>
        </w:rPr>
        <w:t xml:space="preserve">.  </w:t>
      </w:r>
    </w:p>
    <w:p w14:paraId="40D6D583" w14:textId="77777777" w:rsidR="00A624A6" w:rsidRDefault="00A624A6" w:rsidP="00A624A6">
      <w:pPr>
        <w:spacing w:after="0"/>
      </w:pPr>
    </w:p>
    <w:p w14:paraId="6BF1262B" w14:textId="2B05DB2B" w:rsidR="00A624A6" w:rsidRDefault="00A624A6">
      <w:r w:rsidRPr="00A624A6">
        <w:t xml:space="preserve">Remember to log into the SNP system and check the status of your application. If the status states “Approved/Amended”, you have completed the SFSP application process and you are ready to begin your </w:t>
      </w:r>
      <w:r>
        <w:t>2024</w:t>
      </w:r>
      <w:r w:rsidRPr="00A624A6">
        <w:t xml:space="preserve"> Summer Food Program when school is officially not in session for Summer. If the status states “Pending Approval”, you must immediately contact your Application Coordinator to complete your application. If the status states “Pending Submission”, this means your application has not been submitted and therefore it has not been reviewed by the Application Coordinator.  </w:t>
      </w:r>
    </w:p>
    <w:p w14:paraId="76FFD80D" w14:textId="77777777" w:rsidR="00A624A6" w:rsidRDefault="00A624A6">
      <w:r w:rsidRPr="00A624A6">
        <w:t xml:space="preserve">All online modules, and program trainings must be completed prior to the application submission, and all required documents must be uploaded into the SNP system. It is best practice to have your training attendance date close to your submission date to avoid a denial of your application. If you plan to utilize the Commodities Program you must notify your Application Coordinator immediately.  </w:t>
      </w:r>
    </w:p>
    <w:p w14:paraId="21197577" w14:textId="18D53D2F" w:rsidR="00A624A6" w:rsidRDefault="00A624A6">
      <w:r w:rsidRPr="00A624A6">
        <w:t>Once your application has been completed in its entirety and submitted for review, within 30 days you shall receive an approval or denial determination. Failure to complete and submit your application within 30 days from the open day of recertification will result in a denial determination. If you have questions or concerns regarding this MEMO</w:t>
      </w:r>
      <w:r w:rsidR="00B91140">
        <w:t>RANDUM</w:t>
      </w:r>
      <w:r w:rsidRPr="00A624A6">
        <w:t xml:space="preserve">, please do not hesitate to contact your Application Coordinator. Thank you for your attention to this very important matter.  </w:t>
      </w:r>
    </w:p>
    <w:p w14:paraId="129641DE" w14:textId="0F9BAA42" w:rsidR="00A624A6" w:rsidRPr="00A624A6" w:rsidRDefault="00A624A6" w:rsidP="00A624A6">
      <w:pPr>
        <w:jc w:val="center"/>
        <w:rPr>
          <w:b/>
          <w:bCs/>
        </w:rPr>
      </w:pPr>
      <w:r w:rsidRPr="00A624A6">
        <w:rPr>
          <w:b/>
          <w:bCs/>
        </w:rPr>
        <w:t>Important Dates:</w:t>
      </w:r>
    </w:p>
    <w:p w14:paraId="5203A460" w14:textId="4A99946C" w:rsidR="00A624A6" w:rsidRPr="00A624A6" w:rsidRDefault="00A624A6" w:rsidP="00A624A6">
      <w:pPr>
        <w:spacing w:after="0"/>
        <w:rPr>
          <w:b/>
          <w:bCs/>
          <w:color w:val="FF0000"/>
        </w:rPr>
      </w:pPr>
      <w:r w:rsidRPr="00A624A6">
        <w:rPr>
          <w:b/>
          <w:bCs/>
          <w:color w:val="FF0000"/>
        </w:rPr>
        <w:t xml:space="preserve">• Request for Commodities must be completed and approved by April 30, </w:t>
      </w:r>
      <w:r w:rsidRPr="00A624A6">
        <w:rPr>
          <w:b/>
          <w:bCs/>
          <w:color w:val="FF0000"/>
        </w:rPr>
        <w:t>2024</w:t>
      </w:r>
      <w:r w:rsidRPr="00A624A6">
        <w:rPr>
          <w:b/>
          <w:bCs/>
          <w:color w:val="FF0000"/>
        </w:rPr>
        <w:t xml:space="preserve">.  </w:t>
      </w:r>
    </w:p>
    <w:p w14:paraId="3BD37152" w14:textId="258E9AC8" w:rsidR="00B86652" w:rsidRDefault="00A624A6" w:rsidP="00A624A6">
      <w:pPr>
        <w:spacing w:after="0"/>
        <w:rPr>
          <w:b/>
          <w:bCs/>
          <w:color w:val="FF0000"/>
        </w:rPr>
      </w:pPr>
      <w:r w:rsidRPr="00A624A6">
        <w:rPr>
          <w:b/>
          <w:bCs/>
          <w:color w:val="FF0000"/>
        </w:rPr>
        <w:t xml:space="preserve">• Deadline for all applications must be submitted by April 30, </w:t>
      </w:r>
      <w:r w:rsidRPr="00A624A6">
        <w:rPr>
          <w:b/>
          <w:bCs/>
          <w:color w:val="FF0000"/>
        </w:rPr>
        <w:t>2024</w:t>
      </w:r>
      <w:r w:rsidRPr="00A624A6">
        <w:rPr>
          <w:b/>
          <w:bCs/>
          <w:color w:val="FF0000"/>
        </w:rPr>
        <w:t>.</w:t>
      </w:r>
    </w:p>
    <w:p w14:paraId="6E082900" w14:textId="77777777" w:rsidR="00A624A6" w:rsidRDefault="00A624A6" w:rsidP="00A624A6">
      <w:pPr>
        <w:spacing w:after="0"/>
        <w:rPr>
          <w:b/>
          <w:bCs/>
          <w:color w:val="FF0000"/>
        </w:rPr>
      </w:pPr>
    </w:p>
    <w:p w14:paraId="5A869F26" w14:textId="1CCEB292" w:rsidR="00A624A6" w:rsidRPr="00B91140" w:rsidRDefault="00A624A6" w:rsidP="00A624A6">
      <w:pPr>
        <w:spacing w:after="0"/>
        <w:jc w:val="center"/>
        <w:rPr>
          <w:b/>
          <w:bCs/>
          <w:color w:val="000000" w:themeColor="text1"/>
        </w:rPr>
      </w:pPr>
      <w:r w:rsidRPr="00B91140">
        <w:rPr>
          <w:b/>
          <w:bCs/>
          <w:color w:val="000000" w:themeColor="text1"/>
        </w:rPr>
        <w:t>Application Coordinators</w:t>
      </w:r>
    </w:p>
    <w:p w14:paraId="1E593FC2" w14:textId="77777777" w:rsidR="00A624A6" w:rsidRDefault="00A624A6" w:rsidP="00A624A6">
      <w:pPr>
        <w:spacing w:after="0"/>
        <w:jc w:val="center"/>
        <w:rPr>
          <w:b/>
          <w:bCs/>
          <w:color w:val="FF0000"/>
        </w:rPr>
      </w:pPr>
    </w:p>
    <w:p w14:paraId="524F38E5" w14:textId="77777777" w:rsidR="00A624A6" w:rsidRPr="00A624A6" w:rsidRDefault="00A624A6" w:rsidP="00A624A6">
      <w:pPr>
        <w:spacing w:after="0"/>
        <w:rPr>
          <w:rFonts w:ascii="Calibri" w:eastAsia="Calibri" w:hAnsi="Calibri" w:cs="Times New Roman"/>
        </w:rPr>
      </w:pPr>
      <w:hyperlink r:id="rId4" w:history="1">
        <w:r w:rsidRPr="00A624A6">
          <w:rPr>
            <w:rFonts w:ascii="Calibri" w:eastAsia="Calibri" w:hAnsi="Calibri" w:cs="Times New Roman"/>
            <w:color w:val="0563C1"/>
            <w:u w:val="single"/>
          </w:rPr>
          <w:t>Sandra.West@ade.arkansas.gov</w:t>
        </w:r>
      </w:hyperlink>
      <w:r w:rsidRPr="00A624A6">
        <w:rPr>
          <w:rFonts w:ascii="Calibri" w:eastAsia="Calibri" w:hAnsi="Calibri" w:cs="Times New Roman"/>
        </w:rPr>
        <w:t xml:space="preserve">  501-320-8969 </w:t>
      </w:r>
      <w:r w:rsidRPr="00A624A6">
        <w:rPr>
          <w:rFonts w:ascii="Calibri" w:eastAsia="Calibri" w:hAnsi="Calibri" w:cs="Times New Roman"/>
        </w:rPr>
        <w:tab/>
        <w:t xml:space="preserve">          </w:t>
      </w:r>
      <w:hyperlink r:id="rId5" w:history="1">
        <w:r w:rsidRPr="00A624A6">
          <w:rPr>
            <w:rFonts w:ascii="Calibri" w:eastAsia="Calibri" w:hAnsi="Calibri" w:cs="Times New Roman"/>
            <w:color w:val="0563C1"/>
            <w:u w:val="single"/>
          </w:rPr>
          <w:t>Deborah.Peyton@ade.arkansas.gov</w:t>
        </w:r>
      </w:hyperlink>
      <w:r w:rsidRPr="00A624A6">
        <w:rPr>
          <w:rFonts w:ascii="Calibri" w:eastAsia="Calibri" w:hAnsi="Calibri" w:cs="Times New Roman"/>
        </w:rPr>
        <w:t xml:space="preserve"> 501-682-8869</w:t>
      </w:r>
      <w:r w:rsidRPr="00A624A6">
        <w:rPr>
          <w:rFonts w:ascii="Calibri" w:eastAsia="Calibri" w:hAnsi="Calibri" w:cs="Times New Roman"/>
        </w:rPr>
        <w:tab/>
      </w:r>
    </w:p>
    <w:p w14:paraId="444680DC" w14:textId="77777777" w:rsidR="00A624A6" w:rsidRPr="00A624A6" w:rsidRDefault="00A624A6" w:rsidP="00A624A6">
      <w:pPr>
        <w:spacing w:after="0"/>
        <w:rPr>
          <w:rFonts w:ascii="Calibri" w:eastAsia="Calibri" w:hAnsi="Calibri" w:cs="Times New Roman"/>
        </w:rPr>
      </w:pPr>
      <w:hyperlink r:id="rId6" w:history="1">
        <w:r w:rsidRPr="00A624A6">
          <w:rPr>
            <w:rFonts w:ascii="Calibri" w:eastAsia="Calibri" w:hAnsi="Calibri" w:cs="Times New Roman"/>
            <w:color w:val="0563C1"/>
            <w:u w:val="single"/>
          </w:rPr>
          <w:t>Katherine.Razer@ade.arkansas.gov</w:t>
        </w:r>
      </w:hyperlink>
      <w:r w:rsidRPr="00A624A6">
        <w:rPr>
          <w:rFonts w:ascii="Calibri" w:eastAsia="Calibri" w:hAnsi="Calibri" w:cs="Times New Roman"/>
        </w:rPr>
        <w:t xml:space="preserve">   501-396-6156     </w:t>
      </w:r>
      <w:hyperlink r:id="rId7" w:history="1">
        <w:r w:rsidRPr="00A624A6">
          <w:rPr>
            <w:rFonts w:ascii="Calibri" w:eastAsia="Calibri" w:hAnsi="Calibri" w:cs="Times New Roman"/>
            <w:color w:val="0563C1"/>
            <w:u w:val="single"/>
          </w:rPr>
          <w:t>Tkeyah.Cokeley@ade.arkansas.gov</w:t>
        </w:r>
      </w:hyperlink>
      <w:r w:rsidRPr="00A624A6">
        <w:rPr>
          <w:rFonts w:ascii="Calibri" w:eastAsia="Calibri" w:hAnsi="Calibri" w:cs="Times New Roman"/>
        </w:rPr>
        <w:t xml:space="preserve">   501-534-4147</w:t>
      </w:r>
    </w:p>
    <w:p w14:paraId="65BE43F9" w14:textId="5FCA3F54" w:rsidR="00A624A6" w:rsidRDefault="00A624A6" w:rsidP="00A624A6">
      <w:pPr>
        <w:spacing w:after="0"/>
        <w:rPr>
          <w:rFonts w:ascii="Calibri" w:eastAsia="Calibri" w:hAnsi="Calibri" w:cs="Times New Roman"/>
        </w:rPr>
      </w:pPr>
      <w:hyperlink r:id="rId8" w:history="1">
        <w:r w:rsidRPr="00A624A6">
          <w:rPr>
            <w:rFonts w:ascii="Calibri" w:eastAsia="Calibri" w:hAnsi="Calibri" w:cs="Times New Roman"/>
            <w:color w:val="0563C1"/>
            <w:u w:val="single"/>
          </w:rPr>
          <w:t>Danielle.Henderson@ade.arkansas.gov</w:t>
        </w:r>
      </w:hyperlink>
      <w:r w:rsidRPr="00A624A6">
        <w:rPr>
          <w:rFonts w:ascii="Calibri" w:eastAsia="Calibri" w:hAnsi="Calibri" w:cs="Times New Roman"/>
        </w:rPr>
        <w:t xml:space="preserve">   501-303-4902 </w:t>
      </w:r>
      <w:hyperlink r:id="rId9" w:history="1">
        <w:r w:rsidRPr="00A624A6">
          <w:rPr>
            <w:rFonts w:ascii="Calibri" w:eastAsia="Calibri" w:hAnsi="Calibri" w:cs="Times New Roman"/>
            <w:color w:val="0563C1"/>
            <w:u w:val="single"/>
          </w:rPr>
          <w:t>Perry.Hunter@ade.arkansas.gov</w:t>
        </w:r>
      </w:hyperlink>
      <w:r w:rsidRPr="00A624A6">
        <w:rPr>
          <w:rFonts w:ascii="Calibri" w:eastAsia="Calibri" w:hAnsi="Calibri" w:cs="Times New Roman"/>
        </w:rPr>
        <w:t xml:space="preserve">  501-320-8967</w:t>
      </w:r>
    </w:p>
    <w:p w14:paraId="26D4BBB0" w14:textId="77777777" w:rsidR="00B91140" w:rsidRDefault="00B91140" w:rsidP="00A624A6">
      <w:pPr>
        <w:spacing w:after="0"/>
        <w:rPr>
          <w:rFonts w:ascii="Calibri" w:eastAsia="Calibri" w:hAnsi="Calibri" w:cs="Times New Roman"/>
        </w:rPr>
      </w:pPr>
    </w:p>
    <w:p w14:paraId="5AF34C18" w14:textId="13907BCC" w:rsidR="00B91140" w:rsidRPr="00B91140" w:rsidRDefault="00B91140" w:rsidP="00A624A6">
      <w:pPr>
        <w:spacing w:after="0"/>
        <w:rPr>
          <w:b/>
          <w:bCs/>
          <w:color w:val="000000" w:themeColor="text1"/>
          <w:u w:val="single"/>
        </w:rPr>
      </w:pPr>
      <w:r w:rsidRPr="00B91140">
        <w:rPr>
          <w:b/>
          <w:bCs/>
          <w:color w:val="000000" w:themeColor="text1"/>
          <w:u w:val="single"/>
        </w:rPr>
        <w:t>It is highly recommended that you keep a copy of this MEMORANDUM on file for quick and easy reference. A copy is also available in the Resource Library under 2024 Mass Alerts.</w:t>
      </w:r>
    </w:p>
    <w:sectPr w:rsidR="00B91140" w:rsidRPr="00B91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4A6"/>
    <w:rsid w:val="00131A57"/>
    <w:rsid w:val="004A0D9E"/>
    <w:rsid w:val="00814768"/>
    <w:rsid w:val="00841749"/>
    <w:rsid w:val="009666A4"/>
    <w:rsid w:val="00A32F41"/>
    <w:rsid w:val="00A46562"/>
    <w:rsid w:val="00A624A6"/>
    <w:rsid w:val="00B354E6"/>
    <w:rsid w:val="00B86652"/>
    <w:rsid w:val="00B91140"/>
    <w:rsid w:val="00C715B1"/>
    <w:rsid w:val="00C87952"/>
    <w:rsid w:val="00DF0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4112"/>
  <w15:chartTrackingRefBased/>
  <w15:docId w15:val="{AE4F3168-7793-452C-9F9E-6FB8401D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4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4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4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4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4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4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4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4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4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4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4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4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4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4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4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4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4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4A6"/>
    <w:rPr>
      <w:rFonts w:eastAsiaTheme="majorEastAsia" w:cstheme="majorBidi"/>
      <w:color w:val="272727" w:themeColor="text1" w:themeTint="D8"/>
    </w:rPr>
  </w:style>
  <w:style w:type="paragraph" w:styleId="Title">
    <w:name w:val="Title"/>
    <w:basedOn w:val="Normal"/>
    <w:next w:val="Normal"/>
    <w:link w:val="TitleChar"/>
    <w:uiPriority w:val="10"/>
    <w:qFormat/>
    <w:rsid w:val="00A624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4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4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4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4A6"/>
    <w:pPr>
      <w:spacing w:before="160"/>
      <w:jc w:val="center"/>
    </w:pPr>
    <w:rPr>
      <w:i/>
      <w:iCs/>
      <w:color w:val="404040" w:themeColor="text1" w:themeTint="BF"/>
    </w:rPr>
  </w:style>
  <w:style w:type="character" w:customStyle="1" w:styleId="QuoteChar">
    <w:name w:val="Quote Char"/>
    <w:basedOn w:val="DefaultParagraphFont"/>
    <w:link w:val="Quote"/>
    <w:uiPriority w:val="29"/>
    <w:rsid w:val="00A624A6"/>
    <w:rPr>
      <w:i/>
      <w:iCs/>
      <w:color w:val="404040" w:themeColor="text1" w:themeTint="BF"/>
    </w:rPr>
  </w:style>
  <w:style w:type="paragraph" w:styleId="ListParagraph">
    <w:name w:val="List Paragraph"/>
    <w:basedOn w:val="Normal"/>
    <w:uiPriority w:val="34"/>
    <w:qFormat/>
    <w:rsid w:val="00A624A6"/>
    <w:pPr>
      <w:ind w:left="720"/>
      <w:contextualSpacing/>
    </w:pPr>
  </w:style>
  <w:style w:type="character" w:styleId="IntenseEmphasis">
    <w:name w:val="Intense Emphasis"/>
    <w:basedOn w:val="DefaultParagraphFont"/>
    <w:uiPriority w:val="21"/>
    <w:qFormat/>
    <w:rsid w:val="00A624A6"/>
    <w:rPr>
      <w:i/>
      <w:iCs/>
      <w:color w:val="0F4761" w:themeColor="accent1" w:themeShade="BF"/>
    </w:rPr>
  </w:style>
  <w:style w:type="paragraph" w:styleId="IntenseQuote">
    <w:name w:val="Intense Quote"/>
    <w:basedOn w:val="Normal"/>
    <w:next w:val="Normal"/>
    <w:link w:val="IntenseQuoteChar"/>
    <w:uiPriority w:val="30"/>
    <w:qFormat/>
    <w:rsid w:val="00A624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4A6"/>
    <w:rPr>
      <w:i/>
      <w:iCs/>
      <w:color w:val="0F4761" w:themeColor="accent1" w:themeShade="BF"/>
    </w:rPr>
  </w:style>
  <w:style w:type="character" w:styleId="IntenseReference">
    <w:name w:val="Intense Reference"/>
    <w:basedOn w:val="DefaultParagraphFont"/>
    <w:uiPriority w:val="32"/>
    <w:qFormat/>
    <w:rsid w:val="00A624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le.Henderson@ade.arkansas.gov" TargetMode="External"/><Relationship Id="rId3" Type="http://schemas.openxmlformats.org/officeDocument/2006/relationships/webSettings" Target="webSettings.xml"/><Relationship Id="rId7" Type="http://schemas.openxmlformats.org/officeDocument/2006/relationships/hyperlink" Target="mailto:Tkeyah.Cokeley@ade.arkansa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herine.Razer@ade.arkansas.gov" TargetMode="External"/><Relationship Id="rId11" Type="http://schemas.openxmlformats.org/officeDocument/2006/relationships/theme" Target="theme/theme1.xml"/><Relationship Id="rId5" Type="http://schemas.openxmlformats.org/officeDocument/2006/relationships/hyperlink" Target="mailto:Deborah.Peyton@ade.arkansas.gov" TargetMode="External"/><Relationship Id="rId10" Type="http://schemas.openxmlformats.org/officeDocument/2006/relationships/fontTable" Target="fontTable.xml"/><Relationship Id="rId4" Type="http://schemas.openxmlformats.org/officeDocument/2006/relationships/hyperlink" Target="mailto:Sandra.West@ade.arkansas.gov" TargetMode="External"/><Relationship Id="rId9" Type="http://schemas.openxmlformats.org/officeDocument/2006/relationships/hyperlink" Target="mailto:Perry.Hunter@ade.arkans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Hunter (DHS)</dc:creator>
  <cp:keywords/>
  <dc:description/>
  <cp:lastModifiedBy>Perry Hunter (DHS)</cp:lastModifiedBy>
  <cp:revision>1</cp:revision>
  <dcterms:created xsi:type="dcterms:W3CDTF">2024-04-22T14:57:00Z</dcterms:created>
  <dcterms:modified xsi:type="dcterms:W3CDTF">2024-04-22T15:12:00Z</dcterms:modified>
</cp:coreProperties>
</file>