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6A37" w:rsidRPr="00F64A5C" w:rsidRDefault="00E36A37" w:rsidP="00E36A37">
      <w:pPr>
        <w:jc w:val="center"/>
        <w:rPr>
          <w:rFonts w:cs="Arial"/>
          <w:i/>
          <w:color w:val="000000"/>
          <w:sz w:val="12"/>
          <w:szCs w:val="12"/>
          <w:lang w:val="es-ES"/>
        </w:rPr>
      </w:pPr>
      <w:bookmarkStart w:id="0" w:name="_GoBack"/>
      <w:bookmarkEnd w:id="0"/>
      <w:r>
        <w:rPr>
          <w:rFonts w:cs="Arial"/>
          <w:b/>
          <w:bCs/>
          <w:color w:val="000000"/>
          <w:lang w:val="es-ES"/>
        </w:rPr>
        <w:t>Carta para el Hogar</w:t>
      </w:r>
      <w:bookmarkStart w:id="1" w:name="_Hlk46394649"/>
      <w:r>
        <w:rPr>
          <w:rFonts w:cs="Arial"/>
          <w:b/>
          <w:bCs/>
          <w:color w:val="000000"/>
          <w:lang w:val="es-ES"/>
        </w:rPr>
        <w:t xml:space="preserve">, Elegibilidad </w:t>
      </w:r>
      <w:bookmarkEnd w:id="1"/>
      <w:r>
        <w:rPr>
          <w:rFonts w:cs="Arial"/>
          <w:b/>
          <w:bCs/>
          <w:color w:val="000000"/>
          <w:lang w:val="es-ES"/>
        </w:rPr>
        <w:t>Basada en el Hogar Comidas Aplicación</w:t>
      </w:r>
    </w:p>
    <w:p w:rsidR="002139CE" w:rsidRDefault="002139CE"/>
    <w:p w:rsidR="00E36A37" w:rsidRPr="00F53BEA" w:rsidRDefault="00E36A37" w:rsidP="00E36A37">
      <w:pPr>
        <w:ind w:left="-180"/>
        <w:rPr>
          <w:rFonts w:cs="Arial"/>
          <w:i/>
          <w:color w:val="000000"/>
        </w:rPr>
      </w:pPr>
      <w:r w:rsidRPr="000B357D">
        <w:rPr>
          <w:rFonts w:cs="Arial"/>
          <w:i/>
          <w:color w:val="000000"/>
          <w:highlight w:val="yellow"/>
        </w:rPr>
        <w:t>{Insert School Food Authority Name}</w:t>
      </w:r>
    </w:p>
    <w:p w:rsidR="00E36A37" w:rsidRPr="00F64A5C" w:rsidRDefault="00E36A37" w:rsidP="00E36A37">
      <w:pPr>
        <w:ind w:left="-180"/>
        <w:rPr>
          <w:rFonts w:cs="Arial"/>
          <w:i/>
          <w:color w:val="000000"/>
          <w:sz w:val="14"/>
          <w:szCs w:val="14"/>
        </w:rPr>
      </w:pPr>
    </w:p>
    <w:p w:rsidR="00E36A37" w:rsidRPr="00F53BEA" w:rsidRDefault="00E36A37" w:rsidP="00E36A37">
      <w:pPr>
        <w:ind w:left="-180"/>
        <w:rPr>
          <w:rFonts w:cs="Arial"/>
          <w:i/>
          <w:color w:val="000000"/>
        </w:rPr>
      </w:pPr>
      <w:r w:rsidRPr="000B357D">
        <w:rPr>
          <w:rFonts w:cs="Arial"/>
          <w:i/>
          <w:color w:val="000000"/>
          <w:highlight w:val="yellow"/>
        </w:rPr>
        <w:t>{insert date}</w:t>
      </w:r>
    </w:p>
    <w:p w:rsidR="00E36A37" w:rsidRPr="00F64A5C" w:rsidRDefault="00E36A37" w:rsidP="00E36A37">
      <w:pPr>
        <w:ind w:left="-180"/>
        <w:rPr>
          <w:rFonts w:cs="Arial"/>
          <w:color w:val="000000"/>
          <w:sz w:val="14"/>
          <w:szCs w:val="14"/>
        </w:rPr>
      </w:pPr>
    </w:p>
    <w:p w:rsidR="00E36A37" w:rsidRPr="00F53BEA" w:rsidRDefault="00E36A37" w:rsidP="00E36A37">
      <w:pPr>
        <w:ind w:left="-180"/>
        <w:rPr>
          <w:rFonts w:cs="Arial"/>
          <w:color w:val="000000"/>
        </w:rPr>
      </w:pPr>
      <w:r w:rsidRPr="00F53BEA">
        <w:rPr>
          <w:rFonts w:cs="Arial"/>
          <w:color w:val="000000"/>
        </w:rPr>
        <w:t xml:space="preserve">Estimado </w:t>
      </w:r>
      <w:r w:rsidRPr="00F53BEA">
        <w:rPr>
          <w:rFonts w:cs="Arial"/>
          <w:i/>
          <w:color w:val="000000"/>
        </w:rPr>
        <w:t>{insert parent or guardian name</w:t>
      </w:r>
      <w:r w:rsidRPr="00F53BEA">
        <w:rPr>
          <w:rFonts w:cs="Arial"/>
          <w:i/>
        </w:rPr>
        <w:t>}</w:t>
      </w:r>
      <w:r w:rsidRPr="00F53BEA">
        <w:rPr>
          <w:rFonts w:cs="Arial"/>
          <w:color w:val="000000"/>
        </w:rPr>
        <w:t>:</w:t>
      </w:r>
    </w:p>
    <w:p w:rsidR="00E36A37" w:rsidRPr="00F53BEA" w:rsidRDefault="00E36A37" w:rsidP="00E36A37">
      <w:pPr>
        <w:ind w:left="-180"/>
        <w:rPr>
          <w:rFonts w:cs="Arial"/>
          <w:color w:val="000000"/>
          <w:lang w:val="es-ES"/>
        </w:rPr>
      </w:pPr>
      <w:r w:rsidRPr="00F53BEA">
        <w:rPr>
          <w:rFonts w:cs="Arial"/>
          <w:color w:val="000000"/>
          <w:lang w:val="es-ES"/>
        </w:rPr>
        <w:t>Hemos revisado su solicitud para comida escolar gratis o a precio reducido para el/los siguiente(s) estudiante(s):</w:t>
      </w:r>
    </w:p>
    <w:p w:rsidR="00E36A37" w:rsidRPr="00F53BEA" w:rsidRDefault="00E36A37" w:rsidP="00E36A37">
      <w:pPr>
        <w:spacing w:before="60"/>
        <w:ind w:left="360"/>
        <w:rPr>
          <w:rFonts w:cs="Arial"/>
          <w:i/>
          <w:color w:val="000000"/>
        </w:rPr>
      </w:pPr>
      <w:r w:rsidRPr="000B357D">
        <w:rPr>
          <w:rFonts w:cs="Arial"/>
          <w:i/>
          <w:color w:val="000000"/>
          <w:highlight w:val="yellow"/>
        </w:rPr>
        <w:t>{insert student’s name</w:t>
      </w:r>
      <w:r w:rsidRPr="000B357D">
        <w:rPr>
          <w:rFonts w:cs="Arial"/>
          <w:i/>
          <w:highlight w:val="yellow"/>
        </w:rPr>
        <w:t xml:space="preserve">}, </w:t>
      </w:r>
      <w:r w:rsidRPr="000B357D">
        <w:rPr>
          <w:rFonts w:cs="Arial"/>
          <w:i/>
          <w:color w:val="000000"/>
          <w:highlight w:val="yellow"/>
        </w:rPr>
        <w:t>{insert name of school</w:t>
      </w:r>
      <w:r w:rsidRPr="000B357D">
        <w:rPr>
          <w:rFonts w:cs="Arial"/>
          <w:i/>
          <w:highlight w:val="yellow"/>
        </w:rPr>
        <w:t>}</w:t>
      </w:r>
    </w:p>
    <w:p w:rsidR="00E36A37" w:rsidRPr="00F64A5C" w:rsidRDefault="00E36A37" w:rsidP="00E36A37">
      <w:pPr>
        <w:rPr>
          <w:rFonts w:cs="Arial"/>
          <w:color w:val="000000"/>
          <w:sz w:val="14"/>
          <w:szCs w:val="14"/>
        </w:rPr>
      </w:pPr>
    </w:p>
    <w:p w:rsidR="00E36A37" w:rsidRPr="00F53BEA" w:rsidRDefault="00E36A37" w:rsidP="00E36A37">
      <w:pPr>
        <w:ind w:left="-180"/>
        <w:rPr>
          <w:rFonts w:cs="Arial"/>
          <w:color w:val="000000"/>
          <w:lang w:val="es-ES"/>
        </w:rPr>
      </w:pPr>
      <w:r w:rsidRPr="00F53BEA">
        <w:rPr>
          <w:rFonts w:cs="Arial"/>
          <w:color w:val="000000"/>
          <w:lang w:val="es-ES"/>
        </w:rPr>
        <w:t>Su solicitud ha sido:</w:t>
      </w:r>
    </w:p>
    <w:p w:rsidR="00E36A37" w:rsidRPr="00F53BEA" w:rsidRDefault="00E36A37" w:rsidP="00E36A37">
      <w:pPr>
        <w:numPr>
          <w:ilvl w:val="0"/>
          <w:numId w:val="1"/>
        </w:numPr>
        <w:spacing w:before="30"/>
        <w:ind w:left="360"/>
        <w:rPr>
          <w:rFonts w:cs="Arial"/>
          <w:color w:val="000000"/>
          <w:lang w:val="es-ES"/>
        </w:rPr>
      </w:pPr>
      <w:r w:rsidRPr="00F53BEA">
        <w:rPr>
          <w:rFonts w:cs="Arial"/>
          <w:color w:val="000000"/>
          <w:lang w:val="es-ES"/>
        </w:rPr>
        <w:t>Aprobada para comidas gratis.</w:t>
      </w:r>
    </w:p>
    <w:p w:rsidR="00E36A37" w:rsidRPr="00F53BEA" w:rsidRDefault="00E36A37" w:rsidP="00E36A37">
      <w:pPr>
        <w:spacing w:before="30"/>
        <w:ind w:left="360" w:hanging="360"/>
        <w:rPr>
          <w:rFonts w:cs="Arial"/>
          <w:lang w:val="es-ES"/>
        </w:rPr>
      </w:pPr>
      <w:r w:rsidRPr="00F53BEA">
        <w:rPr>
          <w:rFonts w:cs="Arial"/>
          <w:color w:val="7F7F7F" w:themeColor="text1" w:themeTint="80"/>
          <w:lang w:val="es-ES"/>
        </w:rPr>
        <w:sym w:font="Wingdings" w:char="F06F"/>
      </w:r>
      <w:r w:rsidRPr="00F53BEA">
        <w:rPr>
          <w:rFonts w:cs="Arial"/>
          <w:color w:val="7F7F7F" w:themeColor="text1" w:themeTint="80"/>
          <w:lang w:val="es-ES"/>
        </w:rPr>
        <w:t xml:space="preserve"> </w:t>
      </w:r>
      <w:r w:rsidRPr="00F53BEA">
        <w:rPr>
          <w:rFonts w:cs="Arial"/>
          <w:color w:val="7F7F7F" w:themeColor="text1" w:themeTint="80"/>
          <w:lang w:val="es-ES"/>
        </w:rPr>
        <w:tab/>
      </w:r>
      <w:r w:rsidRPr="00F53BEA">
        <w:rPr>
          <w:rFonts w:cs="Arial"/>
          <w:color w:val="000000"/>
          <w:lang w:val="es-ES"/>
        </w:rPr>
        <w:t>Aprobada para comidas a precio reducido para desayuno a un costo de</w:t>
      </w:r>
      <w:r w:rsidRPr="00F53BEA">
        <w:rPr>
          <w:rFonts w:cs="Arial"/>
          <w:i/>
          <w:lang w:val="es-ES"/>
        </w:rPr>
        <w:t xml:space="preserve"> </w:t>
      </w:r>
      <w:r w:rsidRPr="00FC71AD">
        <w:rPr>
          <w:rFonts w:cs="Arial"/>
          <w:i/>
          <w:lang w:val="es-ES"/>
        </w:rPr>
        <w:t>{</w:t>
      </w:r>
      <w:r w:rsidRPr="00FC71AD">
        <w:rPr>
          <w:rFonts w:cs="Arial"/>
          <w:i/>
          <w:highlight w:val="yellow"/>
          <w:lang w:val="es-ES"/>
        </w:rPr>
        <w:t>insert the cost of breakfast];</w:t>
      </w:r>
      <w:r w:rsidRPr="00FC71AD">
        <w:rPr>
          <w:rFonts w:cs="Arial"/>
          <w:i/>
          <w:lang w:val="es-ES"/>
        </w:rPr>
        <w:t xml:space="preserve"> </w:t>
      </w:r>
      <w:r w:rsidRPr="00F53BEA">
        <w:rPr>
          <w:rFonts w:cs="Arial"/>
          <w:lang w:val="es-ES"/>
        </w:rPr>
        <w:t>almuerzos a un costo de</w:t>
      </w:r>
      <w:r w:rsidRPr="00F53BEA">
        <w:rPr>
          <w:rFonts w:cs="Arial"/>
          <w:i/>
          <w:lang w:val="es-ES"/>
        </w:rPr>
        <w:t xml:space="preserve"> </w:t>
      </w:r>
      <w:r w:rsidRPr="00F53BEA">
        <w:rPr>
          <w:rFonts w:cs="Arial"/>
          <w:i/>
          <w:color w:val="000000"/>
          <w:lang w:val="es-ES"/>
        </w:rPr>
        <w:t>{</w:t>
      </w:r>
      <w:r w:rsidRPr="00FC71AD">
        <w:rPr>
          <w:rFonts w:cs="Arial"/>
          <w:i/>
          <w:highlight w:val="yellow"/>
          <w:lang w:val="es-ES"/>
        </w:rPr>
        <w:t>insert the cost</w:t>
      </w:r>
      <w:r w:rsidRPr="00F53BEA">
        <w:rPr>
          <w:rFonts w:cs="Arial"/>
          <w:i/>
          <w:lang w:val="es-ES"/>
        </w:rPr>
        <w:t xml:space="preserve"> </w:t>
      </w:r>
      <w:r w:rsidRPr="00FC71AD">
        <w:rPr>
          <w:rFonts w:cs="Arial"/>
          <w:i/>
          <w:highlight w:val="yellow"/>
          <w:lang w:val="es-ES"/>
        </w:rPr>
        <w:t>of lunch</w:t>
      </w:r>
      <w:r w:rsidRPr="00F53BEA">
        <w:rPr>
          <w:rFonts w:cs="Arial"/>
          <w:i/>
          <w:lang w:val="es-ES"/>
        </w:rPr>
        <w:t xml:space="preserve">]; </w:t>
      </w:r>
      <w:r w:rsidRPr="00F53BEA">
        <w:rPr>
          <w:rFonts w:cs="Arial"/>
          <w:lang w:val="es-ES"/>
        </w:rPr>
        <w:t>merienda</w:t>
      </w:r>
      <w:r w:rsidRPr="00F53BEA">
        <w:rPr>
          <w:rFonts w:cs="Arial"/>
          <w:color w:val="FF0000"/>
          <w:lang w:val="es-ES"/>
        </w:rPr>
        <w:t xml:space="preserve"> </w:t>
      </w:r>
      <w:r w:rsidRPr="00F53BEA">
        <w:rPr>
          <w:rFonts w:cs="Arial"/>
          <w:lang w:val="es-ES"/>
        </w:rPr>
        <w:t>para después de la escuela a un costo de</w:t>
      </w:r>
      <w:r w:rsidRPr="00F53BEA">
        <w:rPr>
          <w:rFonts w:cs="Arial"/>
          <w:i/>
          <w:lang w:val="es-ES"/>
        </w:rPr>
        <w:t xml:space="preserve"> </w:t>
      </w:r>
      <w:r w:rsidRPr="00F53BEA">
        <w:rPr>
          <w:rFonts w:cs="Arial"/>
          <w:i/>
          <w:color w:val="000000"/>
          <w:lang w:val="es-ES"/>
        </w:rPr>
        <w:t>{</w:t>
      </w:r>
      <w:r w:rsidRPr="00F53BEA">
        <w:rPr>
          <w:rFonts w:cs="Arial"/>
          <w:i/>
          <w:lang w:val="es-ES"/>
        </w:rPr>
        <w:t>insert the cost of snack]</w:t>
      </w:r>
      <w:r w:rsidRPr="00F53BEA">
        <w:rPr>
          <w:rFonts w:cs="Arial"/>
          <w:lang w:val="es-ES"/>
        </w:rPr>
        <w:t>.</w:t>
      </w:r>
    </w:p>
    <w:p w:rsidR="00E36A37" w:rsidRPr="00F53BEA" w:rsidRDefault="00E36A37" w:rsidP="00E36A37">
      <w:pPr>
        <w:numPr>
          <w:ilvl w:val="0"/>
          <w:numId w:val="1"/>
        </w:numPr>
        <w:spacing w:before="30"/>
        <w:ind w:left="360"/>
        <w:rPr>
          <w:rFonts w:cs="Arial"/>
          <w:lang w:val="es-ES"/>
        </w:rPr>
      </w:pPr>
      <w:r w:rsidRPr="00F53BEA">
        <w:rPr>
          <w:rFonts w:cs="Arial"/>
          <w:lang w:val="es-ES"/>
        </w:rPr>
        <w:t>Negada por la(s) siguiente(s) razón(es):</w:t>
      </w:r>
    </w:p>
    <w:p w:rsidR="00E36A37" w:rsidRPr="00F53BEA" w:rsidRDefault="00E36A37" w:rsidP="00E36A37">
      <w:pPr>
        <w:tabs>
          <w:tab w:val="left" w:pos="1170"/>
        </w:tabs>
        <w:spacing w:before="30"/>
        <w:ind w:left="1170" w:hanging="360"/>
        <w:rPr>
          <w:rFonts w:cs="Arial"/>
          <w:lang w:val="es-ES"/>
        </w:rPr>
      </w:pPr>
      <w:r w:rsidRPr="00F53BEA">
        <w:rPr>
          <w:rFonts w:cs="Arial"/>
          <w:color w:val="7F7F7F" w:themeColor="text1" w:themeTint="80"/>
          <w:lang w:val="es-ES"/>
        </w:rPr>
        <w:sym w:font="Wingdings" w:char="F0A1"/>
      </w:r>
      <w:r w:rsidRPr="00F53BEA">
        <w:rPr>
          <w:rFonts w:cs="Arial"/>
          <w:color w:val="7F7F7F" w:themeColor="text1" w:themeTint="80"/>
          <w:lang w:val="es-ES"/>
        </w:rPr>
        <w:tab/>
      </w:r>
      <w:r w:rsidRPr="00F53BEA">
        <w:rPr>
          <w:rFonts w:cs="Arial"/>
          <w:lang w:val="es-ES"/>
        </w:rPr>
        <w:t>Su ingreso sobrepasa la cantidad permitida.</w:t>
      </w:r>
    </w:p>
    <w:p w:rsidR="00E36A37" w:rsidRPr="00F53BEA" w:rsidRDefault="00E36A37" w:rsidP="00E36A37">
      <w:pPr>
        <w:tabs>
          <w:tab w:val="left" w:pos="1170"/>
        </w:tabs>
        <w:spacing w:before="30"/>
        <w:ind w:left="1170" w:hanging="360"/>
        <w:rPr>
          <w:rFonts w:cs="Arial"/>
          <w:lang w:val="es-ES"/>
        </w:rPr>
      </w:pPr>
      <w:r w:rsidRPr="00F53BEA">
        <w:rPr>
          <w:rFonts w:cs="Arial"/>
          <w:color w:val="7F7F7F" w:themeColor="text1" w:themeTint="80"/>
          <w:lang w:val="es-ES"/>
        </w:rPr>
        <w:sym w:font="Wingdings" w:char="F0A1"/>
      </w:r>
      <w:r w:rsidRPr="00F53BEA">
        <w:rPr>
          <w:rFonts w:cs="Arial"/>
          <w:color w:val="7F7F7F" w:themeColor="text1" w:themeTint="80"/>
          <w:lang w:val="es-ES"/>
        </w:rPr>
        <w:tab/>
      </w:r>
      <w:r w:rsidRPr="00F53BEA">
        <w:rPr>
          <w:rFonts w:cs="Arial"/>
          <w:lang w:val="es-ES"/>
        </w:rPr>
        <w:t xml:space="preserve">Su solicitud está incompleta. Por favor complete los documentos adjuntos para proporcionar la información necesaria. </w:t>
      </w:r>
    </w:p>
    <w:p w:rsidR="00E36A37" w:rsidRPr="00F64A5C" w:rsidRDefault="00E36A37" w:rsidP="00E36A37">
      <w:pPr>
        <w:tabs>
          <w:tab w:val="left" w:pos="720"/>
        </w:tabs>
        <w:spacing w:before="30"/>
        <w:ind w:left="810" w:right="-252" w:hanging="360"/>
        <w:rPr>
          <w:rFonts w:cs="Arial"/>
          <w:sz w:val="14"/>
          <w:szCs w:val="14"/>
          <w:lang w:val="es-ES"/>
        </w:rPr>
      </w:pPr>
    </w:p>
    <w:p w:rsidR="00E36A37" w:rsidRPr="00F53BEA" w:rsidRDefault="00E36A37" w:rsidP="00E36A37">
      <w:pPr>
        <w:rPr>
          <w:rFonts w:cs="Arial"/>
          <w:lang w:val="es-ES"/>
        </w:rPr>
      </w:pPr>
      <w:r w:rsidRPr="00F53BEA">
        <w:rPr>
          <w:rFonts w:cs="Arial"/>
        </w:rPr>
        <w:t xml:space="preserve">Si usted no está de acuerdo con la decisión, puede consultarlo con </w:t>
      </w:r>
      <w:r w:rsidRPr="00F53BEA">
        <w:rPr>
          <w:rFonts w:cs="Arial"/>
          <w:i/>
        </w:rPr>
        <w:t>{insert name and phone number of the reviewing official and email address if appropriate}</w:t>
      </w:r>
      <w:r w:rsidRPr="00F53BEA">
        <w:rPr>
          <w:rFonts w:cs="Arial"/>
        </w:rPr>
        <w:t xml:space="preserve">. </w:t>
      </w:r>
      <w:r w:rsidRPr="00F53BEA">
        <w:rPr>
          <w:rFonts w:cs="Arial"/>
          <w:lang w:val="es-ES"/>
        </w:rPr>
        <w:t>Usted también tiene derecho a una audiencia imparcial. Para solicitar una audiencia imparcial, llame o escriba al siguiente funcionario antes de 10 días hábiles:</w:t>
      </w:r>
    </w:p>
    <w:p w:rsidR="00E36A37" w:rsidRDefault="00E36A37"/>
    <w:p w:rsidR="00E36A37" w:rsidRPr="00E36A37" w:rsidRDefault="00E36A37" w:rsidP="00E36A37">
      <w:pPr>
        <w:ind w:left="-180" w:right="-72" w:firstLine="540"/>
        <w:rPr>
          <w:rFonts w:cs="Arial"/>
          <w:i/>
          <w:highlight w:val="yellow"/>
        </w:rPr>
      </w:pPr>
      <w:r w:rsidRPr="00E36A37">
        <w:rPr>
          <w:rFonts w:cs="Arial"/>
          <w:i/>
          <w:color w:val="000000"/>
          <w:highlight w:val="yellow"/>
        </w:rPr>
        <w:t>{</w:t>
      </w:r>
      <w:r w:rsidRPr="00E36A37">
        <w:rPr>
          <w:rFonts w:cs="Arial"/>
          <w:i/>
          <w:highlight w:val="yellow"/>
        </w:rPr>
        <w:t xml:space="preserve">insert name and title of hearing official} </w:t>
      </w:r>
    </w:p>
    <w:p w:rsidR="00E36A37" w:rsidRPr="00E36A37" w:rsidRDefault="00E36A37" w:rsidP="00E36A37">
      <w:pPr>
        <w:spacing w:before="30"/>
        <w:ind w:left="360"/>
        <w:rPr>
          <w:rFonts w:cs="Arial"/>
          <w:i/>
          <w:highlight w:val="yellow"/>
        </w:rPr>
      </w:pPr>
      <w:r w:rsidRPr="00E36A37">
        <w:rPr>
          <w:rFonts w:cs="Arial"/>
          <w:i/>
          <w:color w:val="000000"/>
          <w:highlight w:val="yellow"/>
        </w:rPr>
        <w:t>{</w:t>
      </w:r>
      <w:r w:rsidRPr="00E36A37">
        <w:rPr>
          <w:rFonts w:cs="Arial"/>
          <w:i/>
          <w:highlight w:val="yellow"/>
        </w:rPr>
        <w:t>insert address}</w:t>
      </w:r>
    </w:p>
    <w:p w:rsidR="00E36A37" w:rsidRDefault="00E36A37" w:rsidP="00E36A37">
      <w:pPr>
        <w:spacing w:before="30"/>
        <w:ind w:left="360"/>
        <w:rPr>
          <w:rFonts w:cs="Arial"/>
          <w:i/>
        </w:rPr>
      </w:pPr>
      <w:r w:rsidRPr="00E36A37">
        <w:rPr>
          <w:rFonts w:cs="Arial"/>
          <w:i/>
          <w:color w:val="000000"/>
          <w:highlight w:val="yellow"/>
        </w:rPr>
        <w:t>{</w:t>
      </w:r>
      <w:r w:rsidRPr="00E36A37">
        <w:rPr>
          <w:rFonts w:cs="Arial"/>
          <w:i/>
          <w:highlight w:val="yellow"/>
        </w:rPr>
        <w:t>insert telephone number}</w:t>
      </w:r>
    </w:p>
    <w:p w:rsidR="00FC71AD" w:rsidRPr="00F53BEA" w:rsidRDefault="00FC71AD" w:rsidP="00E36A37">
      <w:pPr>
        <w:spacing w:before="30"/>
        <w:ind w:left="360"/>
        <w:rPr>
          <w:rFonts w:cs="Arial"/>
          <w:i/>
        </w:rPr>
      </w:pPr>
    </w:p>
    <w:p w:rsidR="00E36A37" w:rsidRPr="00F53BEA" w:rsidRDefault="00E36A37" w:rsidP="00E36A37">
      <w:pPr>
        <w:rPr>
          <w:rFonts w:cs="Arial"/>
          <w:lang w:val="es-ES"/>
        </w:rPr>
      </w:pPr>
      <w:r w:rsidRPr="00F53BEA">
        <w:rPr>
          <w:rFonts w:cs="Arial"/>
          <w:lang w:val="es-ES"/>
        </w:rPr>
        <w:t>Usted puede solicitar de nuevo los beneficios de comida en cualquier momento durante el año escolar</w:t>
      </w:r>
      <w:r w:rsidRPr="00F53BEA">
        <w:rPr>
          <w:rFonts w:cs="Arial"/>
          <w:color w:val="000000"/>
          <w:lang w:val="es-ES"/>
        </w:rPr>
        <w:t xml:space="preserve">. </w:t>
      </w:r>
      <w:r w:rsidRPr="00F53BEA">
        <w:rPr>
          <w:rFonts w:cs="Arial"/>
          <w:lang w:val="es-ES"/>
        </w:rPr>
        <w:t xml:space="preserve">Si usted no es elegible ahora, pero tiene una reducción en sus ingresos familiares, pierde su empleo, aumenta el número de personas que viven en su hogar o califica para </w:t>
      </w:r>
      <w:bookmarkStart w:id="2" w:name="_Hlk487364715"/>
      <w:r w:rsidRPr="00F53BEA">
        <w:rPr>
          <w:rFonts w:cs="Arial"/>
          <w:lang w:val="es-ES"/>
        </w:rPr>
        <w:t xml:space="preserve">el Programa de asistencia nutricional complementaria (SNAP), Programa de asistencia temporaria para las familias necesitadas (TANF) o Programa de distribución de alimentos en reservaciones indígenas (FDPIR), </w:t>
      </w:r>
      <w:bookmarkEnd w:id="2"/>
      <w:r w:rsidRPr="00F53BEA">
        <w:rPr>
          <w:rFonts w:cs="Arial"/>
          <w:lang w:val="es-ES"/>
        </w:rPr>
        <w:t>usted puede llenar otra solicitud en ese momento.</w:t>
      </w:r>
    </w:p>
    <w:p w:rsidR="00E36A37" w:rsidRPr="00F64A5C" w:rsidRDefault="00E36A37" w:rsidP="00E36A37">
      <w:pPr>
        <w:rPr>
          <w:rFonts w:cs="Arial"/>
          <w:color w:val="000000"/>
          <w:sz w:val="14"/>
          <w:szCs w:val="14"/>
          <w:lang w:val="es-ES"/>
        </w:rPr>
      </w:pPr>
    </w:p>
    <w:p w:rsidR="00E36A37" w:rsidRPr="00F53BEA" w:rsidRDefault="00E36A37" w:rsidP="00E36A37">
      <w:pPr>
        <w:rPr>
          <w:rFonts w:cs="Arial"/>
          <w:color w:val="000000"/>
        </w:rPr>
      </w:pPr>
      <w:r w:rsidRPr="00F53BEA">
        <w:rPr>
          <w:rFonts w:cs="Arial"/>
          <w:color w:val="000000"/>
        </w:rPr>
        <w:t>Atentamente,</w:t>
      </w:r>
    </w:p>
    <w:p w:rsidR="00E36A37" w:rsidRDefault="00E36A37" w:rsidP="00E36A37">
      <w:pPr>
        <w:rPr>
          <w:rFonts w:cs="Arial"/>
          <w:color w:val="000000"/>
        </w:rPr>
      </w:pPr>
    </w:p>
    <w:p w:rsidR="00E36A37" w:rsidRDefault="00E36A37" w:rsidP="00E36A37">
      <w:pPr>
        <w:rPr>
          <w:rFonts w:cs="Arial"/>
          <w:color w:val="000000"/>
        </w:rPr>
      </w:pPr>
    </w:p>
    <w:p w:rsidR="00E36A37" w:rsidRPr="00F53BEA" w:rsidRDefault="00E36A37" w:rsidP="00E36A37">
      <w:pPr>
        <w:rPr>
          <w:rFonts w:cs="Arial"/>
          <w:color w:val="000000"/>
        </w:rPr>
      </w:pPr>
    </w:p>
    <w:p w:rsidR="00E36A37" w:rsidRPr="00F53BEA" w:rsidRDefault="00E36A37" w:rsidP="00E36A37">
      <w:pPr>
        <w:ind w:left="-180"/>
        <w:rPr>
          <w:rFonts w:cs="Arial"/>
          <w:i/>
        </w:rPr>
      </w:pPr>
      <w:r w:rsidRPr="00E36A37">
        <w:rPr>
          <w:rFonts w:cs="Arial"/>
          <w:i/>
          <w:color w:val="000000"/>
          <w:highlight w:val="yellow"/>
        </w:rPr>
        <w:t>{</w:t>
      </w:r>
      <w:r w:rsidRPr="00E36A37">
        <w:rPr>
          <w:rFonts w:cs="Arial"/>
          <w:i/>
          <w:highlight w:val="yellow"/>
        </w:rPr>
        <w:t>insert signature of reviewing official}</w:t>
      </w:r>
    </w:p>
    <w:p w:rsidR="00E36A37" w:rsidRDefault="00E36A37" w:rsidP="00E36A37">
      <w:pPr>
        <w:pBdr>
          <w:bottom w:val="single" w:sz="12" w:space="1" w:color="auto"/>
        </w:pBdr>
        <w:rPr>
          <w:rFonts w:cs="Arial"/>
          <w:color w:val="000000"/>
          <w:sz w:val="14"/>
          <w:szCs w:val="14"/>
        </w:rPr>
      </w:pPr>
    </w:p>
    <w:p w:rsidR="00E36A37" w:rsidRDefault="00E36A37"/>
    <w:p w:rsidR="00E36A37" w:rsidRPr="00D624B5" w:rsidRDefault="00E36A37" w:rsidP="00E36A37">
      <w:pPr>
        <w:pStyle w:val="NormalWeb"/>
        <w:shd w:val="clear" w:color="auto" w:fill="FFFFFF"/>
        <w:spacing w:line="336" w:lineRule="auto"/>
        <w:rPr>
          <w:rFonts w:asciiTheme="minorHAnsi" w:hAnsiTheme="minorHAnsi" w:cstheme="minorHAnsi"/>
          <w:color w:val="333333"/>
          <w:sz w:val="20"/>
          <w:szCs w:val="20"/>
        </w:rPr>
      </w:pPr>
      <w:r w:rsidRPr="00D624B5">
        <w:rPr>
          <w:rFonts w:asciiTheme="minorHAnsi" w:hAnsiTheme="minorHAnsi" w:cstheme="minorHAnsi"/>
          <w:color w:val="333333"/>
          <w:sz w:val="20"/>
          <w:szCs w:val="20"/>
        </w:rPr>
        <w:t>De conformidad con la Ley Federal de Derechos Civiles y los reglamentos y políticas de derechos civiles del Departamento de Agricultura de los EE. UU. (USDA, por sus siglas en inglés), se prohíbe que el USDA, sus agencias, oficinas, empleados e instituciones que participan o administran programas del USDA discriminen sobre la base de raza, color, nacionalidad, sexo, discapacidad, edad, o en represalia o venganza por actividades previas de derechos civiles en algún programa o actividad realizados o financiados por el USDA.</w:t>
      </w:r>
      <w:r>
        <w:rPr>
          <w:rFonts w:asciiTheme="minorHAnsi" w:hAnsiTheme="minorHAnsi" w:cstheme="minorHAnsi"/>
          <w:color w:val="333333"/>
          <w:sz w:val="20"/>
          <w:szCs w:val="20"/>
        </w:rPr>
        <w:t xml:space="preserve">  </w:t>
      </w:r>
      <w:r w:rsidRPr="00D624B5">
        <w:rPr>
          <w:rFonts w:asciiTheme="minorHAnsi" w:hAnsiTheme="minorHAnsi" w:cstheme="minorHAnsi"/>
          <w:color w:val="333333"/>
          <w:sz w:val="20"/>
          <w:szCs w:val="20"/>
        </w:rPr>
        <w:t xml:space="preserve">Las personas con discapacidades que necesiten medios alternativos para la comunicación de la información del programa (por ejemplo, sistema Braille, </w:t>
      </w:r>
      <w:r w:rsidRPr="00D624B5">
        <w:rPr>
          <w:rFonts w:asciiTheme="minorHAnsi" w:hAnsiTheme="minorHAnsi" w:cstheme="minorHAnsi"/>
          <w:color w:val="333333"/>
          <w:sz w:val="20"/>
          <w:szCs w:val="20"/>
        </w:rPr>
        <w:lastRenderedPageBreak/>
        <w:t xml:space="preserve">letras grandes, cintas de audio, lenguaje de señas americano, etc.), deben ponerse en contacto con la agencia (estatal o local) en la que solicitaron los beneficios. Las personas sordas, con dificultades de audición o discapacidades del habla pueden comunicarse con el USDA por medio del Federal Relay Service [Servicio Federal de Retransmisión] al </w:t>
      </w:r>
      <w:r w:rsidRPr="00D624B5">
        <w:rPr>
          <w:rStyle w:val="baec5a81-e4d6-4674-97f3-e9220f0136c1"/>
          <w:rFonts w:asciiTheme="minorHAnsi" w:hAnsiTheme="minorHAnsi" w:cstheme="minorHAnsi"/>
          <w:color w:val="333333"/>
          <w:sz w:val="20"/>
          <w:szCs w:val="20"/>
        </w:rPr>
        <w:t>(800) 877-8339</w:t>
      </w:r>
      <w:r w:rsidRPr="00D624B5">
        <w:rPr>
          <w:rFonts w:asciiTheme="minorHAnsi" w:eastAsiaTheme="minorHAnsi" w:hAnsiTheme="minorHAnsi" w:cstheme="minorHAnsi"/>
          <w:noProof/>
          <w:sz w:val="20"/>
          <w:szCs w:val="20"/>
        </w:rPr>
        <w:drawing>
          <wp:inline distT="0" distB="0" distL="0" distR="0" wp14:anchorId="52A17DC8" wp14:editId="18634F5B">
            <wp:extent cx="152400" cy="152400"/>
            <wp:effectExtent l="0" t="0" r="0" b="0"/>
            <wp:docPr id="4" name="Picture 4" descr="C:\Users\lfscott\AppData\Local\Microsoft\Windows\INetCache\Content.MSO\14212C8A.tmp">
              <a:hlinkClick xmlns:a="http://schemas.openxmlformats.org/drawingml/2006/main" r:id="rId5" tooltip="Call: (800) 877-833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fscott\AppData\Local\Microsoft\Windows\INetCache\Content.MSO\14212C8A.t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24B5">
        <w:rPr>
          <w:rFonts w:asciiTheme="minorHAnsi" w:hAnsiTheme="minorHAnsi" w:cstheme="minorHAnsi"/>
          <w:color w:val="333333"/>
          <w:sz w:val="20"/>
          <w:szCs w:val="20"/>
        </w:rPr>
        <w:t>. Además, la información del programa se puede proporcionar en otros idiomas.</w:t>
      </w:r>
      <w:r>
        <w:rPr>
          <w:rFonts w:asciiTheme="minorHAnsi" w:hAnsiTheme="minorHAnsi" w:cstheme="minorHAnsi"/>
          <w:color w:val="333333"/>
          <w:sz w:val="20"/>
          <w:szCs w:val="20"/>
        </w:rPr>
        <w:t xml:space="preserve">  </w:t>
      </w:r>
      <w:r w:rsidRPr="00D624B5">
        <w:rPr>
          <w:rFonts w:asciiTheme="minorHAnsi" w:hAnsiTheme="minorHAnsi" w:cstheme="minorHAnsi"/>
          <w:color w:val="333333"/>
          <w:sz w:val="20"/>
          <w:szCs w:val="20"/>
        </w:rPr>
        <w:t xml:space="preserve">Para presentar una denuncia de discriminación, complete el </w:t>
      </w:r>
      <w:hyperlink r:id="rId7" w:history="1">
        <w:r w:rsidRPr="00D624B5">
          <w:rPr>
            <w:rStyle w:val="Hyperlink"/>
            <w:rFonts w:asciiTheme="minorHAnsi" w:hAnsiTheme="minorHAnsi" w:cstheme="minorHAnsi"/>
            <w:sz w:val="20"/>
            <w:szCs w:val="20"/>
          </w:rPr>
          <w:t>Formulario de Denuncia de Discriminación del Programa del USDA</w:t>
        </w:r>
      </w:hyperlink>
      <w:r w:rsidRPr="00D624B5">
        <w:rPr>
          <w:rFonts w:asciiTheme="minorHAnsi" w:hAnsiTheme="minorHAnsi" w:cstheme="minorHAnsi"/>
          <w:color w:val="333333"/>
          <w:sz w:val="20"/>
          <w:szCs w:val="20"/>
        </w:rPr>
        <w:t xml:space="preserve">, (AD-3027) que está disponible en línea en: </w:t>
      </w:r>
      <w:hyperlink r:id="rId8" w:history="1">
        <w:r w:rsidRPr="00F4797F">
          <w:rPr>
            <w:rStyle w:val="Hyperlink"/>
            <w:rFonts w:asciiTheme="minorHAnsi" w:hAnsiTheme="minorHAnsi" w:cstheme="minorHAnsi"/>
            <w:sz w:val="20"/>
            <w:szCs w:val="20"/>
          </w:rPr>
          <w:t>http://www.ascr.usda.gov/complaint_filing_cust.html</w:t>
        </w:r>
      </w:hyperlink>
      <w:r w:rsidRPr="00D624B5">
        <w:rPr>
          <w:rFonts w:asciiTheme="minorHAnsi" w:hAnsiTheme="minorHAnsi" w:cstheme="minorHAnsi"/>
          <w:color w:val="333333"/>
          <w:sz w:val="20"/>
          <w:szCs w:val="20"/>
        </w:rPr>
        <w:t xml:space="preserve"> y en cualquier oficina del USDA, o bien escriba una carta dirigida al USDA e incluya en la carta toda la información solicitada en el formulario. Para solicitar una copia del formulario de denuncia, llame al </w:t>
      </w:r>
      <w:r w:rsidRPr="00D624B5">
        <w:rPr>
          <w:rStyle w:val="baec5a81-e4d6-4674-97f3-e9220f0136c1"/>
          <w:rFonts w:asciiTheme="minorHAnsi" w:hAnsiTheme="minorHAnsi" w:cstheme="minorHAnsi"/>
          <w:color w:val="333333"/>
          <w:sz w:val="20"/>
          <w:szCs w:val="20"/>
        </w:rPr>
        <w:t>(866) 632-9992</w:t>
      </w:r>
      <w:r w:rsidRPr="00D624B5">
        <w:rPr>
          <w:rFonts w:asciiTheme="minorHAnsi" w:eastAsiaTheme="minorHAnsi" w:hAnsiTheme="minorHAnsi" w:cstheme="minorHAnsi"/>
          <w:noProof/>
          <w:sz w:val="20"/>
          <w:szCs w:val="20"/>
        </w:rPr>
        <w:drawing>
          <wp:inline distT="0" distB="0" distL="0" distR="0" wp14:anchorId="34E8068A" wp14:editId="444FA39D">
            <wp:extent cx="152400" cy="152400"/>
            <wp:effectExtent l="0" t="0" r="0" b="0"/>
            <wp:docPr id="3" name="Picture 3" descr="C:\Users\lfscott\AppData\Local\Microsoft\Windows\INetCache\Content.MSO\5A316528.tmp">
              <a:hlinkClick xmlns:a="http://schemas.openxmlformats.org/drawingml/2006/main" r:id="rId5" tooltip="Call: (866) 632-999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fscott\AppData\Local\Microsoft\Windows\INetCache\Content.MSO\5A316528.t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24B5">
        <w:rPr>
          <w:rFonts w:asciiTheme="minorHAnsi" w:hAnsiTheme="minorHAnsi" w:cstheme="minorHAnsi"/>
          <w:color w:val="333333"/>
          <w:sz w:val="20"/>
          <w:szCs w:val="20"/>
        </w:rPr>
        <w:t>. Haga llegar su formulario lleno o carta al USDA por: correo: U.S. Department of Agriculture</w:t>
      </w:r>
      <w:r>
        <w:rPr>
          <w:rFonts w:asciiTheme="minorHAnsi" w:hAnsiTheme="minorHAnsi" w:cstheme="minorHAnsi"/>
          <w:color w:val="333333"/>
          <w:sz w:val="20"/>
          <w:szCs w:val="20"/>
        </w:rPr>
        <w:t xml:space="preserve">, </w:t>
      </w:r>
      <w:r w:rsidRPr="00D624B5">
        <w:rPr>
          <w:rFonts w:asciiTheme="minorHAnsi" w:hAnsiTheme="minorHAnsi" w:cstheme="minorHAnsi"/>
          <w:color w:val="333333"/>
          <w:sz w:val="20"/>
          <w:szCs w:val="20"/>
        </w:rPr>
        <w:t>Office of the Assistant Secretary for Civil Rights</w:t>
      </w:r>
      <w:r>
        <w:rPr>
          <w:rFonts w:asciiTheme="minorHAnsi" w:hAnsiTheme="minorHAnsi" w:cstheme="minorHAnsi"/>
          <w:color w:val="333333"/>
          <w:sz w:val="20"/>
          <w:szCs w:val="20"/>
        </w:rPr>
        <w:t xml:space="preserve">, </w:t>
      </w:r>
      <w:r w:rsidRPr="00D624B5">
        <w:rPr>
          <w:rFonts w:asciiTheme="minorHAnsi" w:hAnsiTheme="minorHAnsi" w:cstheme="minorHAnsi"/>
          <w:color w:val="333333"/>
          <w:sz w:val="20"/>
          <w:szCs w:val="20"/>
        </w:rPr>
        <w:t>1400 Independence Avenue, SW</w:t>
      </w:r>
      <w:r>
        <w:rPr>
          <w:rFonts w:asciiTheme="minorHAnsi" w:hAnsiTheme="minorHAnsi" w:cstheme="minorHAnsi"/>
          <w:color w:val="333333"/>
          <w:sz w:val="20"/>
          <w:szCs w:val="20"/>
        </w:rPr>
        <w:t>,</w:t>
      </w:r>
      <w:r w:rsidRPr="00D624B5">
        <w:rPr>
          <w:rFonts w:asciiTheme="minorHAnsi" w:hAnsiTheme="minorHAnsi" w:cstheme="minorHAnsi"/>
          <w:color w:val="333333"/>
          <w:sz w:val="20"/>
          <w:szCs w:val="20"/>
        </w:rPr>
        <w:t>Washington, D.C. 20250-9410</w:t>
      </w:r>
      <w:r>
        <w:rPr>
          <w:rFonts w:asciiTheme="minorHAnsi" w:hAnsiTheme="minorHAnsi" w:cstheme="minorHAnsi"/>
          <w:color w:val="333333"/>
          <w:sz w:val="20"/>
          <w:szCs w:val="20"/>
        </w:rPr>
        <w:t xml:space="preserve">, </w:t>
      </w:r>
      <w:r w:rsidRPr="00D624B5">
        <w:rPr>
          <w:rFonts w:asciiTheme="minorHAnsi" w:hAnsiTheme="minorHAnsi" w:cstheme="minorHAnsi"/>
          <w:color w:val="333333"/>
          <w:sz w:val="20"/>
          <w:szCs w:val="20"/>
        </w:rPr>
        <w:t xml:space="preserve">fax: </w:t>
      </w:r>
      <w:r w:rsidRPr="00D624B5">
        <w:rPr>
          <w:rStyle w:val="baec5a81-e4d6-4674-97f3-e9220f0136c1"/>
          <w:rFonts w:asciiTheme="minorHAnsi" w:hAnsiTheme="minorHAnsi" w:cstheme="minorHAnsi"/>
          <w:color w:val="333333"/>
          <w:sz w:val="20"/>
          <w:szCs w:val="20"/>
        </w:rPr>
        <w:t>(202) 690-7442</w:t>
      </w:r>
      <w:r w:rsidRPr="00D624B5">
        <w:rPr>
          <w:rFonts w:asciiTheme="minorHAnsi" w:eastAsiaTheme="minorHAnsi" w:hAnsiTheme="minorHAnsi" w:cstheme="minorHAnsi"/>
          <w:noProof/>
          <w:sz w:val="20"/>
          <w:szCs w:val="20"/>
        </w:rPr>
        <w:drawing>
          <wp:inline distT="0" distB="0" distL="0" distR="0" wp14:anchorId="3E44A2D0" wp14:editId="6A26EB2A">
            <wp:extent cx="152400" cy="152400"/>
            <wp:effectExtent l="0" t="0" r="0" b="0"/>
            <wp:docPr id="2" name="Picture 2" descr="C:\Users\lfscott\AppData\Local\Microsoft\Windows\INetCache\Content.MSO\3CF8D76.tmp">
              <a:hlinkClick xmlns:a="http://schemas.openxmlformats.org/drawingml/2006/main" r:id="rId5" tooltip="Call: (202) 690-744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fscott\AppData\Local\Microsoft\Windows\INetCache\Content.MSO\3CF8D76.t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24B5">
        <w:rPr>
          <w:rFonts w:asciiTheme="minorHAnsi" w:hAnsiTheme="minorHAnsi" w:cstheme="minorHAnsi"/>
          <w:color w:val="333333"/>
          <w:sz w:val="20"/>
          <w:szCs w:val="20"/>
        </w:rPr>
        <w:t>;   correo electróni</w:t>
      </w:r>
      <w:r>
        <w:rPr>
          <w:rFonts w:asciiTheme="minorHAnsi" w:hAnsiTheme="minorHAnsi" w:cstheme="minorHAnsi"/>
          <w:color w:val="333333"/>
          <w:sz w:val="20"/>
          <w:szCs w:val="20"/>
        </w:rPr>
        <w:t xml:space="preserve">; </w:t>
      </w:r>
      <w:hyperlink r:id="rId9" w:history="1">
        <w:r w:rsidRPr="00F4797F">
          <w:rPr>
            <w:rStyle w:val="Hyperlink"/>
            <w:rFonts w:asciiTheme="minorHAnsi" w:hAnsiTheme="minorHAnsi" w:cstheme="minorHAnsi"/>
            <w:sz w:val="20"/>
            <w:szCs w:val="20"/>
          </w:rPr>
          <w:t>program.intake@usda.gov</w:t>
        </w:r>
      </w:hyperlink>
      <w:r>
        <w:rPr>
          <w:rFonts w:asciiTheme="minorHAnsi" w:hAnsiTheme="minorHAnsi" w:cstheme="minorHAnsi"/>
          <w:color w:val="333333"/>
          <w:sz w:val="20"/>
          <w:szCs w:val="20"/>
        </w:rPr>
        <w:t xml:space="preserve">. </w:t>
      </w:r>
      <w:r w:rsidRPr="00D624B5">
        <w:rPr>
          <w:rFonts w:asciiTheme="minorHAnsi" w:hAnsiTheme="minorHAnsi" w:cstheme="minorHAnsi"/>
          <w:color w:val="333333"/>
          <w:sz w:val="20"/>
          <w:szCs w:val="20"/>
        </w:rPr>
        <w:t>Esta institución es un proveedor que ofrece igualdad de oportunidades.</w:t>
      </w:r>
    </w:p>
    <w:p w:rsidR="00E36A37" w:rsidRDefault="00E36A37"/>
    <w:sectPr w:rsidR="00E36A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 Pro">
    <w:charset w:val="00"/>
    <w:family w:val="roman"/>
    <w:pitch w:val="variable"/>
    <w:sig w:usb0="80000287" w:usb1="0000004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2F074B"/>
    <w:multiLevelType w:val="hybridMultilevel"/>
    <w:tmpl w:val="CB621018"/>
    <w:lvl w:ilvl="0" w:tplc="A41EA5FA">
      <w:start w:val="1"/>
      <w:numFmt w:val="bullet"/>
      <w:lvlText w:val=""/>
      <w:lvlJc w:val="left"/>
      <w:pPr>
        <w:ind w:left="720" w:hanging="360"/>
      </w:pPr>
      <w:rPr>
        <w:rFonts w:ascii="Wingdings" w:eastAsia="Calibri" w:hAnsi="Wingdings" w:cs="Arial" w:hint="default"/>
        <w:color w:val="7F7F7F" w:themeColor="text1" w:themeTint="8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A37"/>
    <w:rsid w:val="000F2907"/>
    <w:rsid w:val="002139CE"/>
    <w:rsid w:val="00E36A37"/>
    <w:rsid w:val="00FC7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273906-3E7A-4379-8513-50242FEEE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36A37"/>
    <w:pPr>
      <w:spacing w:after="0" w:line="264" w:lineRule="auto"/>
    </w:pPr>
    <w:rPr>
      <w:rFonts w:ascii="Georgia Pro" w:eastAsia="Calibri" w:hAnsi="Georgia Pro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36A37"/>
    <w:rPr>
      <w:strike w:val="0"/>
      <w:dstrike w:val="0"/>
      <w:color w:val="2A9ED4"/>
      <w:u w:val="none"/>
      <w:effect w:val="none"/>
      <w:shd w:val="clear" w:color="auto" w:fill="auto"/>
    </w:rPr>
  </w:style>
  <w:style w:type="paragraph" w:styleId="NormalWeb">
    <w:name w:val="Normal (Web)"/>
    <w:basedOn w:val="Normal"/>
    <w:uiPriority w:val="99"/>
    <w:semiHidden/>
    <w:unhideWhenUsed/>
    <w:rsid w:val="00E36A37"/>
    <w:pPr>
      <w:spacing w:after="33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aec5a81-e4d6-4674-97f3-e9220f0136c1">
    <w:name w:val="baec5a81-e4d6-4674-97f3-e9220f0136c1"/>
    <w:basedOn w:val="DefaultParagraphFont"/>
    <w:rsid w:val="00E36A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cr.usda.gov/complaint_filing_cust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cio.usda.gov/sites/default/files/docs/2012/Complain_combined_6_8_12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s://www.chsofnj.org/usda-nondiscrimination-statementenglish-spanish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rogram.intake@usd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588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Scott (DHS)</dc:creator>
  <cp:keywords/>
  <dc:description/>
  <cp:lastModifiedBy>Louise Scott (DHS)</cp:lastModifiedBy>
  <cp:revision>2</cp:revision>
  <dcterms:created xsi:type="dcterms:W3CDTF">2020-07-23T17:01:00Z</dcterms:created>
  <dcterms:modified xsi:type="dcterms:W3CDTF">2020-07-23T17:01:00Z</dcterms:modified>
</cp:coreProperties>
</file>